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4185" w14:textId="77777777" w:rsidR="00A24E32" w:rsidRDefault="00A24E32">
      <w:pPr>
        <w:pStyle w:val="BodyText"/>
        <w:spacing w:before="1"/>
        <w:rPr>
          <w:rFonts w:ascii="Times New Roman"/>
          <w:sz w:val="23"/>
        </w:rPr>
      </w:pPr>
    </w:p>
    <w:p w14:paraId="3BC166A8" w14:textId="77777777" w:rsidR="00A24E32" w:rsidRPr="00C835CA" w:rsidRDefault="006872DB">
      <w:pPr>
        <w:pStyle w:val="Title"/>
        <w:spacing w:line="268" w:lineRule="auto"/>
        <w:rPr>
          <w:i w:val="0"/>
          <w:iCs w:val="0"/>
        </w:rPr>
      </w:pPr>
      <w:r w:rsidRPr="00C835CA">
        <w:rPr>
          <w:i w:val="0"/>
          <w:iCs w:val="0"/>
          <w:color w:val="234583"/>
        </w:rPr>
        <w:t>MEDICAL</w:t>
      </w:r>
      <w:r w:rsidRPr="00C835CA">
        <w:rPr>
          <w:i w:val="0"/>
          <w:iCs w:val="0"/>
          <w:color w:val="234583"/>
          <w:spacing w:val="-5"/>
        </w:rPr>
        <w:t xml:space="preserve"> </w:t>
      </w:r>
      <w:r w:rsidRPr="00C835CA">
        <w:rPr>
          <w:i w:val="0"/>
          <w:iCs w:val="0"/>
          <w:color w:val="234583"/>
        </w:rPr>
        <w:t>DEVICES</w:t>
      </w:r>
      <w:r w:rsidRPr="00C835CA">
        <w:rPr>
          <w:i w:val="0"/>
          <w:iCs w:val="0"/>
          <w:color w:val="234583"/>
          <w:spacing w:val="-4"/>
        </w:rPr>
        <w:t xml:space="preserve"> </w:t>
      </w:r>
      <w:r w:rsidRPr="00C835CA">
        <w:rPr>
          <w:i w:val="0"/>
          <w:iCs w:val="0"/>
          <w:color w:val="234583"/>
        </w:rPr>
        <w:t>&amp;</w:t>
      </w:r>
      <w:r w:rsidRPr="00C835CA">
        <w:rPr>
          <w:i w:val="0"/>
          <w:iCs w:val="0"/>
          <w:color w:val="234583"/>
          <w:spacing w:val="-5"/>
        </w:rPr>
        <w:t xml:space="preserve"> </w:t>
      </w:r>
      <w:r w:rsidRPr="00C835CA">
        <w:rPr>
          <w:i w:val="0"/>
          <w:iCs w:val="0"/>
          <w:color w:val="234583"/>
        </w:rPr>
        <w:t>DIAGNOSTICS</w:t>
      </w:r>
      <w:r w:rsidRPr="00C835CA">
        <w:rPr>
          <w:i w:val="0"/>
          <w:iCs w:val="0"/>
          <w:color w:val="234583"/>
          <w:spacing w:val="-5"/>
        </w:rPr>
        <w:t xml:space="preserve"> </w:t>
      </w:r>
      <w:r w:rsidRPr="00C835CA">
        <w:rPr>
          <w:i w:val="0"/>
          <w:iCs w:val="0"/>
          <w:color w:val="234583"/>
        </w:rPr>
        <w:t>SECTOR</w:t>
      </w:r>
      <w:r w:rsidRPr="00C835CA">
        <w:rPr>
          <w:i w:val="0"/>
          <w:iCs w:val="0"/>
          <w:color w:val="234583"/>
          <w:spacing w:val="-3"/>
        </w:rPr>
        <w:t xml:space="preserve"> </w:t>
      </w:r>
      <w:r w:rsidRPr="00C835CA">
        <w:rPr>
          <w:i w:val="0"/>
          <w:iCs w:val="0"/>
          <w:color w:val="234583"/>
        </w:rPr>
        <w:t>COMMITTEE</w:t>
      </w:r>
      <w:r w:rsidRPr="00C835CA">
        <w:rPr>
          <w:i w:val="0"/>
          <w:iCs w:val="0"/>
          <w:color w:val="234583"/>
          <w:spacing w:val="-5"/>
        </w:rPr>
        <w:t xml:space="preserve"> </w:t>
      </w:r>
      <w:r w:rsidRPr="00C835CA">
        <w:rPr>
          <w:i w:val="0"/>
          <w:iCs w:val="0"/>
          <w:color w:val="234583"/>
        </w:rPr>
        <w:t>(“MDDSC”)</w:t>
      </w:r>
      <w:r w:rsidRPr="00C835CA">
        <w:rPr>
          <w:i w:val="0"/>
          <w:iCs w:val="0"/>
          <w:color w:val="234583"/>
          <w:spacing w:val="-69"/>
        </w:rPr>
        <w:t xml:space="preserve"> </w:t>
      </w:r>
      <w:r w:rsidRPr="00C835CA">
        <w:rPr>
          <w:i w:val="0"/>
          <w:iCs w:val="0"/>
          <w:color w:val="234583"/>
        </w:rPr>
        <w:t>MEMBERSHIP APPLICATION</w:t>
      </w:r>
      <w:r w:rsidRPr="00C835CA">
        <w:rPr>
          <w:i w:val="0"/>
          <w:iCs w:val="0"/>
          <w:color w:val="234583"/>
          <w:spacing w:val="2"/>
        </w:rPr>
        <w:t xml:space="preserve"> </w:t>
      </w:r>
      <w:r w:rsidRPr="00C835CA">
        <w:rPr>
          <w:i w:val="0"/>
          <w:iCs w:val="0"/>
          <w:color w:val="234583"/>
        </w:rPr>
        <w:t>PACKET</w:t>
      </w:r>
    </w:p>
    <w:p w14:paraId="058BFE9F" w14:textId="77777777" w:rsidR="00A24E32" w:rsidRDefault="00A24E32">
      <w:pPr>
        <w:pStyle w:val="BodyText"/>
        <w:rPr>
          <w:rFonts w:ascii="Arial"/>
          <w:b/>
          <w:i/>
          <w:sz w:val="28"/>
        </w:rPr>
      </w:pPr>
    </w:p>
    <w:p w14:paraId="66B3C717" w14:textId="77777777" w:rsidR="00A24E32" w:rsidRDefault="00A24E32">
      <w:pPr>
        <w:pStyle w:val="BodyText"/>
        <w:spacing w:before="7"/>
        <w:rPr>
          <w:rFonts w:ascii="Arial"/>
          <w:b/>
          <w:i/>
          <w:sz w:val="23"/>
        </w:rPr>
      </w:pPr>
    </w:p>
    <w:p w14:paraId="19E9B970" w14:textId="77777777" w:rsidR="00A24E32" w:rsidRDefault="006872DB">
      <w:pPr>
        <w:spacing w:before="1"/>
        <w:ind w:left="460"/>
        <w:rPr>
          <w:rFonts w:ascii="Arial"/>
          <w:i/>
        </w:rPr>
      </w:pPr>
      <w:r>
        <w:rPr>
          <w:rFonts w:ascii="Arial"/>
          <w:i/>
          <w:u w:val="single"/>
        </w:rPr>
        <w:t>Message</w:t>
      </w:r>
      <w:r>
        <w:rPr>
          <w:rFonts w:ascii="Arial"/>
          <w:i/>
          <w:spacing w:val="-1"/>
          <w:u w:val="single"/>
        </w:rPr>
        <w:t xml:space="preserve"> </w:t>
      </w:r>
      <w:r>
        <w:rPr>
          <w:rFonts w:ascii="Arial"/>
          <w:i/>
          <w:u w:val="single"/>
        </w:rPr>
        <w:t>from</w:t>
      </w:r>
      <w:r>
        <w:rPr>
          <w:rFonts w:ascii="Arial"/>
          <w:i/>
          <w:spacing w:val="-2"/>
          <w:u w:val="single"/>
        </w:rPr>
        <w:t xml:space="preserve"> </w:t>
      </w:r>
      <w:r>
        <w:rPr>
          <w:rFonts w:ascii="Arial"/>
          <w:i/>
          <w:u w:val="single"/>
        </w:rPr>
        <w:t>the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MDDSC</w:t>
      </w:r>
      <w:r>
        <w:rPr>
          <w:rFonts w:ascii="Arial"/>
          <w:i/>
          <w:spacing w:val="-1"/>
          <w:u w:val="single"/>
        </w:rPr>
        <w:t xml:space="preserve"> </w:t>
      </w:r>
      <w:r>
        <w:rPr>
          <w:rFonts w:ascii="Arial"/>
          <w:i/>
          <w:u w:val="single"/>
        </w:rPr>
        <w:t>Chairman</w:t>
      </w:r>
    </w:p>
    <w:p w14:paraId="367BCFBC" w14:textId="77777777" w:rsidR="00A24E32" w:rsidRDefault="00A24E32">
      <w:pPr>
        <w:pStyle w:val="BodyText"/>
        <w:spacing w:before="7"/>
        <w:rPr>
          <w:rFonts w:ascii="Arial"/>
          <w:i/>
          <w:sz w:val="13"/>
        </w:rPr>
      </w:pPr>
    </w:p>
    <w:p w14:paraId="46DD352A" w14:textId="77777777" w:rsidR="00A24E32" w:rsidRDefault="006872DB">
      <w:pPr>
        <w:pStyle w:val="BodyText"/>
        <w:spacing w:before="98" w:line="292" w:lineRule="auto"/>
        <w:ind w:left="460"/>
      </w:pPr>
      <w:r>
        <w:t>We</w:t>
      </w:r>
      <w:r>
        <w:rPr>
          <w:spacing w:val="41"/>
        </w:rPr>
        <w:t xml:space="preserve"> </w:t>
      </w:r>
      <w:r>
        <w:t>would</w:t>
      </w:r>
      <w:r>
        <w:rPr>
          <w:spacing w:val="44"/>
        </w:rPr>
        <w:t xml:space="preserve"> </w:t>
      </w:r>
      <w:r>
        <w:t>like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thank</w:t>
      </w:r>
      <w:r>
        <w:rPr>
          <w:spacing w:val="44"/>
        </w:rPr>
        <w:t xml:space="preserve"> </w:t>
      </w:r>
      <w:r>
        <w:t>you</w:t>
      </w:r>
      <w:r>
        <w:rPr>
          <w:spacing w:val="43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your</w:t>
      </w:r>
      <w:r>
        <w:rPr>
          <w:spacing w:val="45"/>
        </w:rPr>
        <w:t xml:space="preserve"> </w:t>
      </w:r>
      <w:r>
        <w:t>interest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joining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Medical</w:t>
      </w:r>
      <w:r>
        <w:rPr>
          <w:spacing w:val="44"/>
        </w:rPr>
        <w:t xml:space="preserve"> </w:t>
      </w:r>
      <w:r>
        <w:t>Devices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Diagnostics</w:t>
      </w:r>
      <w:r>
        <w:rPr>
          <w:spacing w:val="-55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(“MDDSC”)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-4"/>
        </w:rPr>
        <w:t xml:space="preserve"> </w:t>
      </w:r>
      <w:r>
        <w:t>Chamber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 w:rsidR="00DB1635">
        <w:t>Vietnam (“</w:t>
      </w:r>
      <w:proofErr w:type="spellStart"/>
      <w:r w:rsidR="00DB1635">
        <w:t>EuroCham</w:t>
      </w:r>
      <w:proofErr w:type="spellEnd"/>
      <w:r>
        <w:t>”).</w:t>
      </w:r>
    </w:p>
    <w:p w14:paraId="2F4D6C3E" w14:textId="7A15818B" w:rsidR="00DB1635" w:rsidRDefault="00DB1635" w:rsidP="00DB1635">
      <w:pPr>
        <w:pStyle w:val="BodyText"/>
        <w:spacing w:before="98" w:line="292" w:lineRule="auto"/>
        <w:ind w:left="460"/>
      </w:pPr>
      <w:r w:rsidRPr="00DB1635">
        <w:t>We are happy that you share the same vision of enabling timely</w:t>
      </w:r>
      <w:r>
        <w:t xml:space="preserve"> access to sustainable,</w:t>
      </w:r>
      <w:r w:rsidRPr="00DB1635">
        <w:t xml:space="preserve"> innovative</w:t>
      </w:r>
      <w:r w:rsidR="00D14CD4">
        <w:t>,</w:t>
      </w:r>
      <w:r w:rsidRPr="00DB1635">
        <w:t xml:space="preserve"> and </w:t>
      </w:r>
      <w:r w:rsidR="009D0764">
        <w:t>high-quality</w:t>
      </w:r>
      <w:r w:rsidRPr="00DB1635">
        <w:t xml:space="preserve"> healthcare for all citizens of Vietnam.</w:t>
      </w:r>
    </w:p>
    <w:p w14:paraId="483E5426" w14:textId="77CDDCAC" w:rsidR="00DB1635" w:rsidRDefault="00DB1635" w:rsidP="00DB1635">
      <w:pPr>
        <w:pStyle w:val="BodyText"/>
        <w:spacing w:before="97" w:line="292" w:lineRule="auto"/>
        <w:ind w:left="460" w:right="103"/>
        <w:jc w:val="both"/>
      </w:pPr>
      <w:r>
        <w:t>We appreciate that you are willing therefore to contribute actively to our mission to engage with</w:t>
      </w:r>
      <w:r>
        <w:rPr>
          <w:spacing w:val="1"/>
        </w:rPr>
        <w:t xml:space="preserve"> </w:t>
      </w:r>
      <w:r>
        <w:t>governments, regulators, payers, healthcare providers</w:t>
      </w:r>
      <w:r w:rsidR="009D0764">
        <w:t>,</w:t>
      </w:r>
      <w:r>
        <w:t xml:space="preserve"> and others to advocate good practices,</w:t>
      </w:r>
      <w:r>
        <w:rPr>
          <w:spacing w:val="1"/>
        </w:rPr>
        <w:t xml:space="preserve"> </w:t>
      </w:r>
      <w:r>
        <w:t xml:space="preserve">promote high industry standards and help </w:t>
      </w:r>
      <w:r w:rsidR="009D0764">
        <w:t>develop</w:t>
      </w:r>
      <w:r>
        <w:t xml:space="preserve"> policies </w:t>
      </w:r>
      <w:r w:rsidR="009D0764">
        <w:t>that</w:t>
      </w:r>
      <w:r>
        <w:t xml:space="preserve"> will shape the future of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in Vietnam.</w:t>
      </w:r>
    </w:p>
    <w:p w14:paraId="1A2F168A" w14:textId="39A5CAD8" w:rsidR="00DB1635" w:rsidRDefault="00DB1635" w:rsidP="00DB1635">
      <w:pPr>
        <w:pStyle w:val="BodyText"/>
        <w:spacing w:before="198" w:line="295" w:lineRule="auto"/>
        <w:ind w:left="460" w:right="112"/>
        <w:jc w:val="both"/>
      </w:pPr>
      <w:r>
        <w:rPr>
          <w:color w:val="16212D"/>
        </w:rPr>
        <w:t xml:space="preserve">Our group operates under the management of an Executive Board with 6 members and has </w:t>
      </w:r>
      <w:r w:rsidR="00D14CD4">
        <w:rPr>
          <w:color w:val="16212D"/>
        </w:rPr>
        <w:t>several</w:t>
      </w:r>
      <w:r>
        <w:rPr>
          <w:color w:val="16212D"/>
        </w:rPr>
        <w:t xml:space="preserve"> Working</w:t>
      </w:r>
      <w:r>
        <w:rPr>
          <w:color w:val="16212D"/>
          <w:spacing w:val="2"/>
        </w:rPr>
        <w:t xml:space="preserve"> </w:t>
      </w:r>
      <w:r>
        <w:rPr>
          <w:color w:val="16212D"/>
        </w:rPr>
        <w:t>Groups</w:t>
      </w:r>
      <w:r>
        <w:rPr>
          <w:color w:val="16212D"/>
          <w:spacing w:val="2"/>
        </w:rPr>
        <w:t xml:space="preserve"> </w:t>
      </w:r>
      <w:r>
        <w:rPr>
          <w:color w:val="16212D"/>
        </w:rPr>
        <w:t>all</w:t>
      </w:r>
      <w:r>
        <w:rPr>
          <w:color w:val="16212D"/>
          <w:spacing w:val="2"/>
        </w:rPr>
        <w:t xml:space="preserve"> </w:t>
      </w:r>
      <w:r>
        <w:rPr>
          <w:color w:val="16212D"/>
        </w:rPr>
        <w:t>working</w:t>
      </w:r>
      <w:r>
        <w:rPr>
          <w:color w:val="16212D"/>
          <w:spacing w:val="2"/>
        </w:rPr>
        <w:t xml:space="preserve"> </w:t>
      </w:r>
      <w:r>
        <w:rPr>
          <w:color w:val="16212D"/>
        </w:rPr>
        <w:t>towards</w:t>
      </w:r>
      <w:r>
        <w:rPr>
          <w:color w:val="16212D"/>
          <w:spacing w:val="3"/>
        </w:rPr>
        <w:t xml:space="preserve"> </w:t>
      </w:r>
      <w:r>
        <w:rPr>
          <w:color w:val="16212D"/>
        </w:rPr>
        <w:t>achieving</w:t>
      </w:r>
      <w:r>
        <w:rPr>
          <w:color w:val="16212D"/>
          <w:spacing w:val="5"/>
        </w:rPr>
        <w:t xml:space="preserve"> </w:t>
      </w:r>
      <w:r>
        <w:rPr>
          <w:color w:val="16212D"/>
        </w:rPr>
        <w:t>the</w:t>
      </w:r>
      <w:r>
        <w:rPr>
          <w:color w:val="16212D"/>
          <w:spacing w:val="2"/>
        </w:rPr>
        <w:t xml:space="preserve"> </w:t>
      </w:r>
      <w:r>
        <w:rPr>
          <w:color w:val="16212D"/>
        </w:rPr>
        <w:t>above.</w:t>
      </w:r>
    </w:p>
    <w:p w14:paraId="1B8072B8" w14:textId="77777777" w:rsidR="00DB1635" w:rsidRDefault="00DB1635" w:rsidP="00DB1635">
      <w:pPr>
        <w:pStyle w:val="BodyText"/>
        <w:spacing w:before="195" w:line="292" w:lineRule="auto"/>
        <w:ind w:left="460" w:right="108"/>
        <w:jc w:val="both"/>
      </w:pPr>
      <w:r>
        <w:t>Our members represent already a large part of our industry of medical devices and diagnostics.</w:t>
      </w:r>
      <w:r>
        <w:rPr>
          <w:spacing w:val="1"/>
        </w:rPr>
        <w:t xml:space="preserve"> </w:t>
      </w:r>
      <w:r>
        <w:t>Your membership and the active engagement of your Company representatives will certainly</w:t>
      </w:r>
      <w:r>
        <w:rPr>
          <w:spacing w:val="1"/>
        </w:rPr>
        <w:t xml:space="preserve"> </w:t>
      </w:r>
      <w:r>
        <w:t>greatly help to represent even more comprehensively the diversity of our industry, bring valuable</w:t>
      </w:r>
      <w:r>
        <w:rPr>
          <w:spacing w:val="1"/>
        </w:rPr>
        <w:t xml:space="preserve"> </w:t>
      </w:r>
      <w:r>
        <w:t xml:space="preserve">content to the activities of the various working groups, add to the voices of existing </w:t>
      </w:r>
      <w:proofErr w:type="gramStart"/>
      <w:r>
        <w:t>members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enhance</w:t>
      </w:r>
      <w:r>
        <w:rPr>
          <w:spacing w:val="2"/>
        </w:rPr>
        <w:t xml:space="preserve"> </w:t>
      </w:r>
      <w:r>
        <w:t>the impact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group.</w:t>
      </w:r>
    </w:p>
    <w:p w14:paraId="29BDB45E" w14:textId="77777777" w:rsidR="00DB1635" w:rsidRDefault="00DB1635" w:rsidP="00DB1635">
      <w:pPr>
        <w:pStyle w:val="BodyText"/>
        <w:spacing w:before="199"/>
        <w:ind w:left="460"/>
        <w:jc w:val="both"/>
      </w:pPr>
      <w:r>
        <w:t>We</w:t>
      </w:r>
      <w:r>
        <w:rPr>
          <w:spacing w:val="8"/>
        </w:rPr>
        <w:t xml:space="preserve"> </w:t>
      </w:r>
      <w:r>
        <w:t>look</w:t>
      </w:r>
      <w:r>
        <w:rPr>
          <w:spacing w:val="13"/>
        </w:rPr>
        <w:t xml:space="preserve"> </w:t>
      </w:r>
      <w:r>
        <w:t>forward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receiving</w:t>
      </w:r>
      <w:r>
        <w:rPr>
          <w:spacing w:val="15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thank</w:t>
      </w:r>
      <w:r>
        <w:rPr>
          <w:spacing w:val="13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joining</w:t>
      </w:r>
      <w:r>
        <w:rPr>
          <w:spacing w:val="12"/>
        </w:rPr>
        <w:t xml:space="preserve"> </w:t>
      </w:r>
      <w:r>
        <w:t>MDDSC!</w:t>
      </w:r>
    </w:p>
    <w:p w14:paraId="6DBD447A" w14:textId="77777777" w:rsidR="00DB1635" w:rsidRPr="00DB1635" w:rsidRDefault="00DB1635" w:rsidP="00DB1635">
      <w:pPr>
        <w:pStyle w:val="BodyText"/>
        <w:spacing w:before="98" w:line="292" w:lineRule="auto"/>
        <w:sectPr w:rsidR="00DB1635" w:rsidRPr="00DB1635">
          <w:headerReference w:type="default" r:id="rId8"/>
          <w:footerReference w:type="default" r:id="rId9"/>
          <w:type w:val="continuous"/>
          <w:pgSz w:w="12240" w:h="15840"/>
          <w:pgMar w:top="2640" w:right="1240" w:bottom="1220" w:left="980" w:header="1440" w:footer="1036" w:gutter="0"/>
          <w:pgNumType w:start="1"/>
          <w:cols w:space="720"/>
        </w:sectPr>
      </w:pPr>
    </w:p>
    <w:p w14:paraId="10F8DD5B" w14:textId="77777777" w:rsidR="00A24E32" w:rsidRDefault="00A24E32">
      <w:pPr>
        <w:sectPr w:rsidR="00A24E32">
          <w:type w:val="continuous"/>
          <w:pgSz w:w="12240" w:h="15840"/>
          <w:pgMar w:top="2640" w:right="1240" w:bottom="1220" w:left="980" w:header="720" w:footer="720" w:gutter="0"/>
          <w:cols w:num="2" w:space="720" w:equalWidth="0">
            <w:col w:w="7462" w:space="40"/>
            <w:col w:w="2518"/>
          </w:cols>
        </w:sectPr>
      </w:pPr>
    </w:p>
    <w:p w14:paraId="3650A83A" w14:textId="77777777" w:rsidR="00A24E32" w:rsidRDefault="00A24E32">
      <w:pPr>
        <w:pStyle w:val="BodyText"/>
        <w:spacing w:before="3"/>
        <w:rPr>
          <w:sz w:val="9"/>
        </w:rPr>
      </w:pPr>
    </w:p>
    <w:p w14:paraId="4F528D70" w14:textId="77777777" w:rsidR="00A24E32" w:rsidRDefault="006872DB" w:rsidP="00DB1635">
      <w:pPr>
        <w:pStyle w:val="BodyText"/>
        <w:ind w:firstLine="460"/>
        <w:jc w:val="both"/>
      </w:pPr>
      <w:r>
        <w:t>Warm</w:t>
      </w:r>
      <w:r>
        <w:rPr>
          <w:spacing w:val="-2"/>
        </w:rPr>
        <w:t xml:space="preserve"> </w:t>
      </w:r>
      <w:r>
        <w:t>regards,</w:t>
      </w:r>
    </w:p>
    <w:p w14:paraId="2D08EFC2" w14:textId="77777777" w:rsidR="00DB1635" w:rsidRDefault="00DB1635" w:rsidP="00DB1635">
      <w:pPr>
        <w:pStyle w:val="BodyText"/>
        <w:ind w:firstLine="460"/>
        <w:jc w:val="both"/>
      </w:pPr>
    </w:p>
    <w:p w14:paraId="4AE2B8CC" w14:textId="77777777" w:rsidR="00A24E32" w:rsidRDefault="00A24E32">
      <w:pPr>
        <w:pStyle w:val="BodyText"/>
      </w:pPr>
    </w:p>
    <w:p w14:paraId="76D84359" w14:textId="109D5781" w:rsidR="00A24E32" w:rsidRDefault="00B175C8">
      <w:pPr>
        <w:pStyle w:val="Heading1"/>
        <w:spacing w:before="0"/>
        <w:ind w:firstLine="0"/>
        <w:jc w:val="both"/>
      </w:pPr>
      <w:r>
        <w:t>Fabian Singer</w:t>
      </w:r>
    </w:p>
    <w:p w14:paraId="619C93FB" w14:textId="77777777" w:rsidR="00A24E32" w:rsidRDefault="006872DB">
      <w:pPr>
        <w:pStyle w:val="BodyText"/>
        <w:spacing w:before="56"/>
        <w:ind w:left="460"/>
        <w:jc w:val="both"/>
      </w:pPr>
      <w:r>
        <w:t>Chairman,</w:t>
      </w:r>
      <w:r>
        <w:rPr>
          <w:spacing w:val="-3"/>
        </w:rPr>
        <w:t xml:space="preserve"> </w:t>
      </w:r>
      <w:r>
        <w:t>MDDSC</w:t>
      </w:r>
    </w:p>
    <w:p w14:paraId="4EE5FEB1" w14:textId="77777777" w:rsidR="00A24E32" w:rsidRDefault="00A24E32">
      <w:pPr>
        <w:jc w:val="both"/>
        <w:sectPr w:rsidR="00A24E32">
          <w:type w:val="continuous"/>
          <w:pgSz w:w="12240" w:h="15840"/>
          <w:pgMar w:top="2640" w:right="1240" w:bottom="1220" w:left="980" w:header="720" w:footer="720" w:gutter="0"/>
          <w:cols w:space="720"/>
        </w:sectPr>
      </w:pPr>
    </w:p>
    <w:p w14:paraId="6868A577" w14:textId="77777777" w:rsidR="00A24E32" w:rsidRDefault="00A24E32">
      <w:pPr>
        <w:pStyle w:val="BodyText"/>
        <w:spacing w:before="4"/>
        <w:rPr>
          <w:sz w:val="23"/>
        </w:rPr>
      </w:pPr>
    </w:p>
    <w:p w14:paraId="11A0A5EB" w14:textId="77777777" w:rsidR="00A24E32" w:rsidRPr="00F25BBE" w:rsidRDefault="006872DB" w:rsidP="00F25BBE">
      <w:pPr>
        <w:spacing w:before="93"/>
        <w:ind w:left="450" w:right="30"/>
        <w:jc w:val="center"/>
        <w:rPr>
          <w:rFonts w:ascii="Arial"/>
          <w:b/>
          <w:bCs/>
          <w:iCs/>
        </w:rPr>
      </w:pPr>
      <w:r w:rsidRPr="00F25BBE">
        <w:rPr>
          <w:rFonts w:ascii="Arial"/>
          <w:b/>
          <w:bCs/>
          <w:iCs/>
        </w:rPr>
        <w:t>Application</w:t>
      </w:r>
      <w:r w:rsidRPr="00F25BBE">
        <w:rPr>
          <w:rFonts w:ascii="Arial"/>
          <w:b/>
          <w:bCs/>
          <w:iCs/>
          <w:spacing w:val="-3"/>
        </w:rPr>
        <w:t xml:space="preserve"> </w:t>
      </w:r>
      <w:r w:rsidRPr="00F25BBE">
        <w:rPr>
          <w:rFonts w:ascii="Arial"/>
          <w:b/>
          <w:bCs/>
          <w:iCs/>
        </w:rPr>
        <w:t>Process</w:t>
      </w:r>
      <w:r w:rsidRPr="00F25BBE">
        <w:rPr>
          <w:rFonts w:ascii="Arial"/>
          <w:b/>
          <w:bCs/>
          <w:iCs/>
          <w:spacing w:val="-2"/>
        </w:rPr>
        <w:t xml:space="preserve"> </w:t>
      </w:r>
      <w:r w:rsidRPr="00F25BBE">
        <w:rPr>
          <w:rFonts w:ascii="Arial"/>
          <w:b/>
          <w:bCs/>
          <w:iCs/>
        </w:rPr>
        <w:t>&amp;</w:t>
      </w:r>
      <w:r w:rsidRPr="00F25BBE">
        <w:rPr>
          <w:rFonts w:ascii="Arial"/>
          <w:b/>
          <w:bCs/>
          <w:iCs/>
          <w:spacing w:val="-5"/>
        </w:rPr>
        <w:t xml:space="preserve"> </w:t>
      </w:r>
      <w:r w:rsidRPr="00F25BBE">
        <w:rPr>
          <w:rFonts w:ascii="Arial"/>
          <w:b/>
          <w:bCs/>
          <w:iCs/>
        </w:rPr>
        <w:t>Important MDDSC</w:t>
      </w:r>
      <w:r w:rsidRPr="00F25BBE">
        <w:rPr>
          <w:rFonts w:ascii="Arial"/>
          <w:b/>
          <w:bCs/>
          <w:iCs/>
          <w:spacing w:val="-2"/>
        </w:rPr>
        <w:t xml:space="preserve"> </w:t>
      </w:r>
      <w:r w:rsidRPr="00F25BBE">
        <w:rPr>
          <w:rFonts w:ascii="Arial"/>
          <w:b/>
          <w:bCs/>
          <w:iCs/>
        </w:rPr>
        <w:t>membership</w:t>
      </w:r>
      <w:r w:rsidRPr="00F25BBE">
        <w:rPr>
          <w:rFonts w:ascii="Arial"/>
          <w:b/>
          <w:bCs/>
          <w:iCs/>
          <w:spacing w:val="-2"/>
        </w:rPr>
        <w:t xml:space="preserve"> </w:t>
      </w:r>
      <w:r w:rsidRPr="00F25BBE">
        <w:rPr>
          <w:rFonts w:ascii="Arial"/>
          <w:b/>
          <w:bCs/>
          <w:iCs/>
        </w:rPr>
        <w:t>Information</w:t>
      </w:r>
    </w:p>
    <w:p w14:paraId="5B09DA1F" w14:textId="77777777" w:rsidR="00A24E32" w:rsidRDefault="00A24E32">
      <w:pPr>
        <w:pStyle w:val="BodyText"/>
        <w:rPr>
          <w:rFonts w:ascii="Arial"/>
          <w:i/>
          <w:sz w:val="20"/>
        </w:rPr>
      </w:pPr>
    </w:p>
    <w:p w14:paraId="2401C87B" w14:textId="77777777" w:rsidR="00A24E32" w:rsidRDefault="00A24E32">
      <w:pPr>
        <w:pStyle w:val="BodyText"/>
        <w:rPr>
          <w:rFonts w:ascii="Arial"/>
          <w:i/>
          <w:sz w:val="20"/>
        </w:rPr>
      </w:pPr>
    </w:p>
    <w:p w14:paraId="1201C073" w14:textId="649345A8" w:rsidR="00A24E32" w:rsidRPr="009D0764" w:rsidRDefault="006872DB" w:rsidP="009D0764">
      <w:pPr>
        <w:pStyle w:val="BodyText"/>
        <w:spacing w:before="97" w:line="292" w:lineRule="auto"/>
        <w:ind w:left="460" w:right="108"/>
        <w:jc w:val="both"/>
      </w:pPr>
      <w:r>
        <w:t xml:space="preserve">In case your </w:t>
      </w:r>
      <w:r w:rsidR="00D14CD4">
        <w:t>company</w:t>
      </w:r>
      <w:r>
        <w:t xml:space="preserve"> is not a member of </w:t>
      </w:r>
      <w:proofErr w:type="spellStart"/>
      <w:r w:rsidR="00DB1635">
        <w:t>EuroCham</w:t>
      </w:r>
      <w:proofErr w:type="spellEnd"/>
      <w:r>
        <w:t xml:space="preserve"> yet, we kindly ask you to proceed with the</w:t>
      </w:r>
      <w:r>
        <w:rPr>
          <w:spacing w:val="1"/>
        </w:rPr>
        <w:t xml:space="preserve"> </w:t>
      </w:r>
      <w:r>
        <w:t xml:space="preserve">application for membership to </w:t>
      </w:r>
      <w:proofErr w:type="spellStart"/>
      <w:r w:rsidR="00DB1635">
        <w:t>EuroCham</w:t>
      </w:r>
      <w:proofErr w:type="spellEnd"/>
      <w:r>
        <w:t xml:space="preserve">, which is a prerequisite to </w:t>
      </w:r>
      <w:r w:rsidR="009D0764">
        <w:t>becoming</w:t>
      </w:r>
      <w:r>
        <w:t xml:space="preserve"> a member of the</w:t>
      </w:r>
      <w:r>
        <w:rPr>
          <w:spacing w:val="1"/>
        </w:rPr>
        <w:t xml:space="preserve"> </w:t>
      </w:r>
      <w:r>
        <w:t>MDDSC.</w:t>
      </w:r>
    </w:p>
    <w:p w14:paraId="158FF6C7" w14:textId="25BDEB8E" w:rsidR="00A24E32" w:rsidRPr="009D0764" w:rsidRDefault="006872DB" w:rsidP="009D0764">
      <w:pPr>
        <w:pStyle w:val="BodyText"/>
        <w:spacing w:before="98" w:line="292" w:lineRule="auto"/>
        <w:ind w:left="460" w:right="107"/>
        <w:jc w:val="both"/>
      </w:pPr>
      <w:r>
        <w:t xml:space="preserve">Once your Company has become a member of </w:t>
      </w:r>
      <w:proofErr w:type="spellStart"/>
      <w:r w:rsidR="00DB1635">
        <w:t>EuroCham</w:t>
      </w:r>
      <w:proofErr w:type="spellEnd"/>
      <w:r>
        <w:t xml:space="preserve"> and the MDDSC, we expect your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 w:rsidR="009D0764">
        <w:t>with</w:t>
      </w:r>
      <w:r>
        <w:rPr>
          <w:spacing w:val="1"/>
        </w:rPr>
        <w:t xml:space="preserve"> </w:t>
      </w:r>
      <w:proofErr w:type="spellStart"/>
      <w:r w:rsidR="00DB1635">
        <w:t>EuroCham</w:t>
      </w:r>
      <w:r>
        <w:t>’s</w:t>
      </w:r>
      <w:proofErr w:type="spellEnd"/>
      <w:r>
        <w:rPr>
          <w:spacing w:val="1"/>
        </w:rPr>
        <w:t xml:space="preserve"> </w:t>
      </w:r>
      <w:r w:rsidR="009D0764">
        <w:t>Statutes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 w:rsidR="00DB1635">
        <w:t>EuroCham</w:t>
      </w:r>
      <w:r>
        <w:t>’s</w:t>
      </w:r>
      <w:proofErr w:type="spellEnd"/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Committee</w:t>
      </w:r>
      <w:r>
        <w:rPr>
          <w:spacing w:val="35"/>
        </w:rPr>
        <w:t xml:space="preserve"> </w:t>
      </w:r>
      <w:r>
        <w:t>Rules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Regulations,</w:t>
      </w:r>
      <w:r>
        <w:rPr>
          <w:spacing w:val="38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available</w:t>
      </w:r>
      <w:r>
        <w:rPr>
          <w:spacing w:val="36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proofErr w:type="spellStart"/>
      <w:r w:rsidR="00DB1635">
        <w:t>EuroCham</w:t>
      </w:r>
      <w:proofErr w:type="spellEnd"/>
      <w:r>
        <w:rPr>
          <w:spacing w:val="37"/>
        </w:rPr>
        <w:t xml:space="preserve"> </w:t>
      </w:r>
      <w:r>
        <w:t>website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 w:rsidR="009D0764">
        <w:t>apply.</w:t>
      </w:r>
    </w:p>
    <w:p w14:paraId="4EFAF42D" w14:textId="3E4B8720" w:rsidR="00A24E32" w:rsidRDefault="006872DB">
      <w:pPr>
        <w:pStyle w:val="BodyText"/>
        <w:spacing w:before="196" w:line="290" w:lineRule="auto"/>
        <w:ind w:left="460" w:right="112"/>
        <w:jc w:val="both"/>
      </w:pPr>
      <w:r>
        <w:t xml:space="preserve">Please note that </w:t>
      </w:r>
      <w:r w:rsidR="00D14CD4">
        <w:t>for</w:t>
      </w:r>
      <w:r>
        <w:t xml:space="preserve"> a company to be eligible for membership in MDDSC, a company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meet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criteria:</w:t>
      </w:r>
    </w:p>
    <w:p w14:paraId="0C7651EB" w14:textId="77777777" w:rsidR="00A24E32" w:rsidRDefault="006872DB">
      <w:pPr>
        <w:pStyle w:val="ListParagraph"/>
        <w:numPr>
          <w:ilvl w:val="0"/>
          <w:numId w:val="5"/>
        </w:numPr>
        <w:tabs>
          <w:tab w:val="left" w:pos="821"/>
        </w:tabs>
        <w:spacing w:before="204" w:line="292" w:lineRule="auto"/>
        <w:ind w:right="103"/>
        <w:jc w:val="both"/>
      </w:pPr>
      <w:r>
        <w:t xml:space="preserve">Be a foreign company, i.e., one in which non—Vietnamese persons or entities own </w:t>
      </w:r>
      <w:proofErr w:type="gramStart"/>
      <w:r>
        <w:t>a majority</w:t>
      </w:r>
      <w:r>
        <w:rPr>
          <w:spacing w:val="1"/>
        </w:rPr>
        <w:t xml:space="preserve"> </w:t>
      </w:r>
      <w:r>
        <w:t>of</w:t>
      </w:r>
      <w:proofErr w:type="gramEnd"/>
      <w:r>
        <w:t xml:space="preserve"> the company’s shares [Note: If the applicant has a parent company, the parent company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foreign company]</w:t>
      </w:r>
    </w:p>
    <w:p w14:paraId="3231699B" w14:textId="77777777" w:rsidR="00A24E32" w:rsidRDefault="00A24E32">
      <w:pPr>
        <w:pStyle w:val="BodyText"/>
        <w:spacing w:before="9"/>
        <w:rPr>
          <w:sz w:val="26"/>
        </w:rPr>
      </w:pPr>
    </w:p>
    <w:p w14:paraId="2CAD32DB" w14:textId="77777777" w:rsidR="00A24E32" w:rsidRDefault="006872DB">
      <w:pPr>
        <w:pStyle w:val="ListParagraph"/>
        <w:numPr>
          <w:ilvl w:val="0"/>
          <w:numId w:val="5"/>
        </w:numPr>
        <w:tabs>
          <w:tab w:val="left" w:pos="821"/>
        </w:tabs>
        <w:ind w:hanging="361"/>
      </w:pPr>
      <w:r>
        <w:t>Either</w:t>
      </w:r>
    </w:p>
    <w:p w14:paraId="0B84C358" w14:textId="727272C1" w:rsidR="00A24E32" w:rsidRDefault="006872DB">
      <w:pPr>
        <w:pStyle w:val="ListParagraph"/>
        <w:numPr>
          <w:ilvl w:val="1"/>
          <w:numId w:val="5"/>
        </w:numPr>
        <w:tabs>
          <w:tab w:val="left" w:pos="1181"/>
        </w:tabs>
        <w:spacing w:before="53" w:line="292" w:lineRule="auto"/>
        <w:ind w:right="106"/>
        <w:jc w:val="both"/>
      </w:pPr>
      <w:r>
        <w:t>Have a worldwide consolidated Medical Devices and Diagnostics revenue of more than</w:t>
      </w:r>
      <w:r>
        <w:rPr>
          <w:spacing w:val="1"/>
        </w:rPr>
        <w:t xml:space="preserve"> </w:t>
      </w:r>
      <w:r>
        <w:t>USD</w:t>
      </w:r>
      <w:r>
        <w:rPr>
          <w:spacing w:val="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Million</w:t>
      </w:r>
      <w:r>
        <w:rPr>
          <w:spacing w:val="3"/>
        </w:rPr>
        <w:t xml:space="preserve"> </w:t>
      </w:r>
      <w:r>
        <w:t>yearly;</w:t>
      </w:r>
      <w:r>
        <w:rPr>
          <w:spacing w:val="6"/>
        </w:rPr>
        <w:t xml:space="preserve"> </w:t>
      </w:r>
      <w:r>
        <w:t>or</w:t>
      </w:r>
    </w:p>
    <w:p w14:paraId="7F46BAE4" w14:textId="77777777" w:rsidR="00A24E32" w:rsidRDefault="00A24E32">
      <w:pPr>
        <w:pStyle w:val="BodyText"/>
        <w:spacing w:before="10"/>
        <w:rPr>
          <w:sz w:val="26"/>
        </w:rPr>
      </w:pPr>
    </w:p>
    <w:p w14:paraId="577CB84F" w14:textId="7ADC42F2" w:rsidR="00A24E32" w:rsidRDefault="006872DB">
      <w:pPr>
        <w:pStyle w:val="ListParagraph"/>
        <w:numPr>
          <w:ilvl w:val="1"/>
          <w:numId w:val="5"/>
        </w:numPr>
        <w:tabs>
          <w:tab w:val="left" w:pos="1181"/>
        </w:tabs>
        <w:spacing w:line="292" w:lineRule="auto"/>
        <w:ind w:right="107"/>
        <w:jc w:val="both"/>
      </w:pPr>
      <w:r>
        <w:t xml:space="preserve">Be a Vietnam—licensed enterprise, wholly owned by foreign investors (a “Wholly </w:t>
      </w:r>
      <w:r w:rsidR="009D0764">
        <w:t>Foreign-Owned</w:t>
      </w:r>
      <w:r>
        <w:t xml:space="preserve"> Enterprise” or “WFOE”) with an approved license to work with Medical Devices</w:t>
      </w:r>
      <w:r>
        <w:rPr>
          <w:spacing w:val="1"/>
        </w:rPr>
        <w:t xml:space="preserve"> </w:t>
      </w:r>
      <w:r>
        <w:t>and Diagnostics products in Vietnam and representing at least one international Medical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Diagnostics company</w:t>
      </w:r>
      <w:r>
        <w:rPr>
          <w:spacing w:val="-2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above.</w:t>
      </w:r>
    </w:p>
    <w:p w14:paraId="66B795B9" w14:textId="77777777" w:rsidR="00A24E32" w:rsidRDefault="00A24E32">
      <w:pPr>
        <w:pStyle w:val="BodyText"/>
        <w:spacing w:before="7"/>
        <w:rPr>
          <w:sz w:val="26"/>
        </w:rPr>
      </w:pPr>
    </w:p>
    <w:p w14:paraId="2BF7D10B" w14:textId="5712A8BD" w:rsidR="00A24E32" w:rsidRDefault="006872DB">
      <w:pPr>
        <w:pStyle w:val="BodyText"/>
        <w:spacing w:before="1" w:line="295" w:lineRule="auto"/>
        <w:ind w:left="460" w:right="109"/>
        <w:jc w:val="both"/>
      </w:pPr>
      <w:r>
        <w:t>“Medical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Diagnostics</w:t>
      </w:r>
      <w:r>
        <w:rPr>
          <w:spacing w:val="1"/>
        </w:rPr>
        <w:t xml:space="preserve"> </w:t>
      </w:r>
      <w:r>
        <w:t>products”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9D0764">
        <w:rPr>
          <w:spacing w:val="1"/>
        </w:rPr>
        <w:t xml:space="preserve">the </w:t>
      </w:r>
      <w:r>
        <w:t>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below:</w:t>
      </w:r>
    </w:p>
    <w:p w14:paraId="5D1B6FFB" w14:textId="388FC287" w:rsidR="00A24E32" w:rsidRPr="00445F8A" w:rsidRDefault="006872DB">
      <w:pPr>
        <w:pStyle w:val="BodyText"/>
        <w:spacing w:before="196" w:line="292" w:lineRule="auto"/>
        <w:ind w:left="460" w:right="108"/>
        <w:jc w:val="both"/>
        <w:rPr>
          <w:color w:val="000000" w:themeColor="text1"/>
        </w:rPr>
      </w:pPr>
      <w:r w:rsidRPr="00445F8A">
        <w:rPr>
          <w:color w:val="000000" w:themeColor="text1"/>
        </w:rPr>
        <w:t>“‘Medical device’ means any instrument, apparatus, implement, machine, appliance, implant,</w:t>
      </w:r>
      <w:r w:rsidRPr="00445F8A">
        <w:rPr>
          <w:color w:val="000000" w:themeColor="text1"/>
          <w:spacing w:val="1"/>
        </w:rPr>
        <w:t xml:space="preserve"> </w:t>
      </w:r>
      <w:r w:rsidRPr="00445F8A">
        <w:rPr>
          <w:color w:val="000000" w:themeColor="text1"/>
        </w:rPr>
        <w:t xml:space="preserve">reagent for in vitro use, software, material or </w:t>
      </w:r>
      <w:r w:rsidR="00D14CD4">
        <w:rPr>
          <w:color w:val="000000" w:themeColor="text1"/>
        </w:rPr>
        <w:t>another</w:t>
      </w:r>
      <w:r w:rsidRPr="00445F8A">
        <w:rPr>
          <w:color w:val="000000" w:themeColor="text1"/>
        </w:rPr>
        <w:t xml:space="preserve"> similar or related article, intended by the</w:t>
      </w:r>
      <w:r w:rsidRPr="00445F8A">
        <w:rPr>
          <w:color w:val="000000" w:themeColor="text1"/>
          <w:spacing w:val="1"/>
        </w:rPr>
        <w:t xml:space="preserve"> </w:t>
      </w:r>
      <w:r w:rsidRPr="00445F8A">
        <w:rPr>
          <w:color w:val="000000" w:themeColor="text1"/>
        </w:rPr>
        <w:t>manufacturer to be used, alone or in combination, for human beings, for one or more of the</w:t>
      </w:r>
      <w:r w:rsidRPr="00445F8A">
        <w:rPr>
          <w:color w:val="000000" w:themeColor="text1"/>
          <w:spacing w:val="1"/>
        </w:rPr>
        <w:t xml:space="preserve"> </w:t>
      </w:r>
      <w:r w:rsidRPr="00445F8A">
        <w:rPr>
          <w:color w:val="000000" w:themeColor="text1"/>
        </w:rPr>
        <w:t>specific</w:t>
      </w:r>
      <w:r w:rsidRPr="00445F8A">
        <w:rPr>
          <w:color w:val="000000" w:themeColor="text1"/>
          <w:spacing w:val="2"/>
        </w:rPr>
        <w:t xml:space="preserve"> </w:t>
      </w:r>
      <w:r w:rsidRPr="00445F8A">
        <w:rPr>
          <w:color w:val="000000" w:themeColor="text1"/>
        </w:rPr>
        <w:t>medical</w:t>
      </w:r>
      <w:r w:rsidRPr="00445F8A">
        <w:rPr>
          <w:color w:val="000000" w:themeColor="text1"/>
          <w:spacing w:val="2"/>
        </w:rPr>
        <w:t xml:space="preserve"> </w:t>
      </w:r>
      <w:proofErr w:type="gramStart"/>
      <w:r w:rsidRPr="00445F8A">
        <w:rPr>
          <w:color w:val="000000" w:themeColor="text1"/>
        </w:rPr>
        <w:t>purpose</w:t>
      </w:r>
      <w:proofErr w:type="gramEnd"/>
      <w:r w:rsidRPr="00445F8A">
        <w:rPr>
          <w:color w:val="000000" w:themeColor="text1"/>
        </w:rPr>
        <w:t>(s)</w:t>
      </w:r>
      <w:r w:rsidRPr="00445F8A">
        <w:rPr>
          <w:color w:val="000000" w:themeColor="text1"/>
          <w:spacing w:val="2"/>
        </w:rPr>
        <w:t xml:space="preserve"> </w:t>
      </w:r>
      <w:r w:rsidRPr="00445F8A">
        <w:rPr>
          <w:color w:val="000000" w:themeColor="text1"/>
        </w:rPr>
        <w:t>of:</w:t>
      </w:r>
    </w:p>
    <w:p w14:paraId="00A3D9FD" w14:textId="77777777" w:rsidR="00A24E32" w:rsidRDefault="00A24E32">
      <w:pPr>
        <w:pStyle w:val="BodyText"/>
        <w:spacing w:before="2"/>
        <w:rPr>
          <w:sz w:val="24"/>
        </w:rPr>
      </w:pPr>
    </w:p>
    <w:p w14:paraId="28EE5E4F" w14:textId="77777777" w:rsidR="00A24E32" w:rsidRPr="00E15140" w:rsidRDefault="006872DB" w:rsidP="00E15140">
      <w:pPr>
        <w:pStyle w:val="ListParagraph"/>
        <w:numPr>
          <w:ilvl w:val="0"/>
          <w:numId w:val="7"/>
        </w:numPr>
      </w:pPr>
      <w:r w:rsidRPr="00E15140">
        <w:t xml:space="preserve">diagnosis, prevention, monitoring, </w:t>
      </w:r>
      <w:proofErr w:type="gramStart"/>
      <w:r w:rsidRPr="00E15140">
        <w:t>treatment</w:t>
      </w:r>
      <w:proofErr w:type="gramEnd"/>
      <w:r w:rsidRPr="00E15140">
        <w:t xml:space="preserve"> or alleviation of disease,</w:t>
      </w:r>
    </w:p>
    <w:p w14:paraId="5BA4B44C" w14:textId="77777777" w:rsidR="00A24E32" w:rsidRPr="00E15140" w:rsidRDefault="006872DB" w:rsidP="00E15140">
      <w:pPr>
        <w:pStyle w:val="ListParagraph"/>
        <w:numPr>
          <w:ilvl w:val="0"/>
          <w:numId w:val="7"/>
        </w:numPr>
      </w:pPr>
      <w:r w:rsidRPr="00E15140">
        <w:t>diagnosis, monitoring, treatment, alleviation of or compensation for an injury,</w:t>
      </w:r>
    </w:p>
    <w:p w14:paraId="58A5A468" w14:textId="7E267B79" w:rsidR="00E15140" w:rsidRPr="00E15140" w:rsidRDefault="00E15140" w:rsidP="00E15140">
      <w:pPr>
        <w:pStyle w:val="ListParagraph"/>
        <w:numPr>
          <w:ilvl w:val="0"/>
          <w:numId w:val="7"/>
        </w:numPr>
      </w:pPr>
      <w:r w:rsidRPr="00E15140">
        <w:t>investigation, replacement, modification, or support of the anatomy or a physiological process,</w:t>
      </w:r>
    </w:p>
    <w:p w14:paraId="761E6ED6" w14:textId="439A923E" w:rsidR="00D14CD4" w:rsidRDefault="00E15140" w:rsidP="00D14CD4">
      <w:pPr>
        <w:pStyle w:val="ListParagraph"/>
        <w:numPr>
          <w:ilvl w:val="0"/>
          <w:numId w:val="7"/>
        </w:numPr>
      </w:pPr>
      <w:r w:rsidRPr="00E15140">
        <w:t>supporting or sustaining life,</w:t>
      </w:r>
    </w:p>
    <w:p w14:paraId="1BE9285F" w14:textId="171912F9" w:rsidR="00D14CD4" w:rsidRDefault="00D14CD4" w:rsidP="00D14CD4"/>
    <w:p w14:paraId="37F9A443" w14:textId="475D45C6" w:rsidR="00D14CD4" w:rsidRPr="00E15140" w:rsidRDefault="00D14CD4" w:rsidP="00D14CD4">
      <w:pPr>
        <w:pStyle w:val="ListParagraph"/>
        <w:numPr>
          <w:ilvl w:val="0"/>
          <w:numId w:val="7"/>
        </w:numPr>
      </w:pPr>
      <w:r>
        <w:t>control of conception,</w:t>
      </w:r>
    </w:p>
    <w:p w14:paraId="66BDCFCC" w14:textId="77777777" w:rsidR="00E15140" w:rsidRPr="00E15140" w:rsidRDefault="00E15140" w:rsidP="00E15140">
      <w:pPr>
        <w:pStyle w:val="ListParagraph"/>
        <w:numPr>
          <w:ilvl w:val="0"/>
          <w:numId w:val="7"/>
        </w:numPr>
      </w:pPr>
      <w:r w:rsidRPr="00E15140">
        <w:t>disinfection of medical devices</w:t>
      </w:r>
    </w:p>
    <w:p w14:paraId="1AD9C5EA" w14:textId="77777777" w:rsidR="00E15140" w:rsidRPr="00E15140" w:rsidRDefault="00E15140" w:rsidP="00E15140">
      <w:pPr>
        <w:pStyle w:val="ListParagraph"/>
        <w:numPr>
          <w:ilvl w:val="0"/>
          <w:numId w:val="7"/>
        </w:numPr>
      </w:pPr>
      <w:r w:rsidRPr="00E15140">
        <w:t xml:space="preserve">providing information by means of in vitro examination of specimens derived from the human </w:t>
      </w:r>
      <w:proofErr w:type="gramStart"/>
      <w:r w:rsidRPr="00E15140">
        <w:t>body;</w:t>
      </w:r>
      <w:proofErr w:type="gramEnd"/>
    </w:p>
    <w:p w14:paraId="2F8A5EB3" w14:textId="77777777" w:rsidR="00E15140" w:rsidRDefault="00E15140" w:rsidP="00E15140">
      <w:pPr>
        <w:pStyle w:val="BodyText"/>
        <w:spacing w:line="292" w:lineRule="auto"/>
        <w:ind w:left="460" w:right="109"/>
        <w:jc w:val="both"/>
        <w:rPr>
          <w:color w:val="333333"/>
        </w:rPr>
      </w:pPr>
    </w:p>
    <w:p w14:paraId="6A5FD7CF" w14:textId="77777777" w:rsidR="00E15140" w:rsidRPr="00445F8A" w:rsidRDefault="00E15140" w:rsidP="00E15140">
      <w:pPr>
        <w:pStyle w:val="BodyText"/>
        <w:spacing w:line="292" w:lineRule="auto"/>
        <w:ind w:left="460" w:right="109"/>
        <w:jc w:val="both"/>
        <w:rPr>
          <w:color w:val="000000" w:themeColor="text1"/>
        </w:rPr>
      </w:pPr>
      <w:r w:rsidRPr="00445F8A">
        <w:rPr>
          <w:color w:val="000000" w:themeColor="text1"/>
        </w:rPr>
        <w:t>and</w:t>
      </w:r>
      <w:r w:rsidRPr="00445F8A">
        <w:rPr>
          <w:color w:val="000000" w:themeColor="text1"/>
          <w:spacing w:val="1"/>
        </w:rPr>
        <w:t xml:space="preserve"> </w:t>
      </w:r>
      <w:r w:rsidRPr="00445F8A">
        <w:rPr>
          <w:color w:val="000000" w:themeColor="text1"/>
        </w:rPr>
        <w:t>does</w:t>
      </w:r>
      <w:r w:rsidRPr="00445F8A">
        <w:rPr>
          <w:color w:val="000000" w:themeColor="text1"/>
          <w:spacing w:val="1"/>
        </w:rPr>
        <w:t xml:space="preserve"> </w:t>
      </w:r>
      <w:r w:rsidRPr="00445F8A">
        <w:rPr>
          <w:color w:val="000000" w:themeColor="text1"/>
        </w:rPr>
        <w:t>not</w:t>
      </w:r>
      <w:r w:rsidRPr="00445F8A">
        <w:rPr>
          <w:color w:val="000000" w:themeColor="text1"/>
          <w:spacing w:val="1"/>
        </w:rPr>
        <w:t xml:space="preserve"> </w:t>
      </w:r>
      <w:r w:rsidRPr="00445F8A">
        <w:rPr>
          <w:color w:val="000000" w:themeColor="text1"/>
        </w:rPr>
        <w:t>achieve</w:t>
      </w:r>
      <w:r w:rsidRPr="00445F8A">
        <w:rPr>
          <w:color w:val="000000" w:themeColor="text1"/>
          <w:spacing w:val="1"/>
        </w:rPr>
        <w:t xml:space="preserve"> </w:t>
      </w:r>
      <w:r w:rsidRPr="00445F8A">
        <w:rPr>
          <w:color w:val="000000" w:themeColor="text1"/>
        </w:rPr>
        <w:t>its</w:t>
      </w:r>
      <w:r w:rsidRPr="00445F8A">
        <w:rPr>
          <w:color w:val="000000" w:themeColor="text1"/>
          <w:spacing w:val="1"/>
        </w:rPr>
        <w:t xml:space="preserve"> </w:t>
      </w:r>
      <w:r w:rsidRPr="00445F8A">
        <w:rPr>
          <w:color w:val="000000" w:themeColor="text1"/>
        </w:rPr>
        <w:t>primary</w:t>
      </w:r>
      <w:r w:rsidRPr="00445F8A">
        <w:rPr>
          <w:color w:val="000000" w:themeColor="text1"/>
          <w:spacing w:val="1"/>
        </w:rPr>
        <w:t xml:space="preserve"> </w:t>
      </w:r>
      <w:r w:rsidRPr="00445F8A">
        <w:rPr>
          <w:color w:val="000000" w:themeColor="text1"/>
        </w:rPr>
        <w:t>intended</w:t>
      </w:r>
      <w:r w:rsidRPr="00445F8A">
        <w:rPr>
          <w:color w:val="000000" w:themeColor="text1"/>
          <w:spacing w:val="1"/>
        </w:rPr>
        <w:t xml:space="preserve"> </w:t>
      </w:r>
      <w:r w:rsidRPr="00445F8A">
        <w:rPr>
          <w:color w:val="000000" w:themeColor="text1"/>
        </w:rPr>
        <w:t>action</w:t>
      </w:r>
      <w:r w:rsidRPr="00445F8A">
        <w:rPr>
          <w:color w:val="000000" w:themeColor="text1"/>
          <w:spacing w:val="1"/>
        </w:rPr>
        <w:t xml:space="preserve"> </w:t>
      </w:r>
      <w:r w:rsidRPr="00445F8A">
        <w:rPr>
          <w:color w:val="000000" w:themeColor="text1"/>
        </w:rPr>
        <w:t>by</w:t>
      </w:r>
      <w:r w:rsidRPr="00445F8A">
        <w:rPr>
          <w:color w:val="000000" w:themeColor="text1"/>
          <w:spacing w:val="1"/>
        </w:rPr>
        <w:t xml:space="preserve"> </w:t>
      </w:r>
      <w:r w:rsidRPr="00445F8A">
        <w:rPr>
          <w:color w:val="000000" w:themeColor="text1"/>
        </w:rPr>
        <w:t>pharmacological,</w:t>
      </w:r>
      <w:r w:rsidRPr="00445F8A">
        <w:rPr>
          <w:color w:val="000000" w:themeColor="text1"/>
          <w:spacing w:val="1"/>
        </w:rPr>
        <w:t xml:space="preserve"> </w:t>
      </w:r>
      <w:proofErr w:type="gramStart"/>
      <w:r w:rsidRPr="00445F8A">
        <w:rPr>
          <w:color w:val="000000" w:themeColor="text1"/>
        </w:rPr>
        <w:t>immunological</w:t>
      </w:r>
      <w:proofErr w:type="gramEnd"/>
      <w:r w:rsidRPr="00445F8A">
        <w:rPr>
          <w:color w:val="000000" w:themeColor="text1"/>
          <w:spacing w:val="58"/>
        </w:rPr>
        <w:t xml:space="preserve"> </w:t>
      </w:r>
      <w:r w:rsidRPr="00445F8A">
        <w:rPr>
          <w:color w:val="000000" w:themeColor="text1"/>
        </w:rPr>
        <w:t>or</w:t>
      </w:r>
      <w:r w:rsidRPr="00445F8A">
        <w:rPr>
          <w:color w:val="000000" w:themeColor="text1"/>
          <w:spacing w:val="1"/>
        </w:rPr>
        <w:t xml:space="preserve"> </w:t>
      </w:r>
      <w:r w:rsidRPr="00445F8A">
        <w:rPr>
          <w:color w:val="000000" w:themeColor="text1"/>
        </w:rPr>
        <w:t>metabolic means, in or on the human body, but which may be assisted in its intended function by</w:t>
      </w:r>
      <w:r w:rsidRPr="00445F8A">
        <w:rPr>
          <w:color w:val="000000" w:themeColor="text1"/>
          <w:spacing w:val="1"/>
        </w:rPr>
        <w:t xml:space="preserve"> </w:t>
      </w:r>
      <w:r w:rsidRPr="00445F8A">
        <w:rPr>
          <w:color w:val="000000" w:themeColor="text1"/>
        </w:rPr>
        <w:t>such mean”</w:t>
      </w:r>
    </w:p>
    <w:p w14:paraId="79E717C8" w14:textId="77777777" w:rsidR="00E15140" w:rsidRDefault="00E15140" w:rsidP="00E15140">
      <w:pPr>
        <w:pStyle w:val="BodyText"/>
        <w:spacing w:before="8"/>
        <w:rPr>
          <w:sz w:val="24"/>
        </w:rPr>
      </w:pPr>
    </w:p>
    <w:p w14:paraId="31884FF7" w14:textId="255BC745" w:rsidR="00E15140" w:rsidRDefault="00E15140" w:rsidP="00E15140">
      <w:pPr>
        <w:pStyle w:val="BodyText"/>
        <w:spacing w:line="292" w:lineRule="auto"/>
        <w:ind w:left="460" w:right="106"/>
        <w:jc w:val="both"/>
      </w:pPr>
      <w:r>
        <w:t>The annual membership fee of</w:t>
      </w:r>
      <w:r>
        <w:rPr>
          <w:spacing w:val="58"/>
        </w:rPr>
        <w:t xml:space="preserve"> </w:t>
      </w:r>
      <w:r>
        <w:t>MDDSC is defined prior to the beginning of</w:t>
      </w:r>
      <w:r>
        <w:rPr>
          <w:spacing w:val="58"/>
        </w:rPr>
        <w:t xml:space="preserve"> </w:t>
      </w:r>
      <w:r>
        <w:t>each calendar year</w:t>
      </w:r>
      <w:r>
        <w:rPr>
          <w:spacing w:val="1"/>
        </w:rPr>
        <w:t xml:space="preserve"> </w:t>
      </w:r>
      <w:r>
        <w:t xml:space="preserve">by </w:t>
      </w:r>
      <w:r w:rsidR="00D14CD4">
        <w:t xml:space="preserve">the </w:t>
      </w:r>
      <w:r>
        <w:t>decision of the MDDSC Executive Board based on planned activities, related expenses</w:t>
      </w:r>
      <w:r w:rsidR="00D14CD4">
        <w:t>,</w:t>
      </w:r>
      <w:r>
        <w:t xml:space="preserve">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standards.</w:t>
      </w:r>
    </w:p>
    <w:p w14:paraId="55707765" w14:textId="0022C679" w:rsidR="00E15140" w:rsidRPr="002974E2" w:rsidRDefault="00E15140" w:rsidP="00E15140">
      <w:pPr>
        <w:pStyle w:val="BodyText"/>
        <w:spacing w:line="248" w:lineRule="exact"/>
        <w:ind w:left="460"/>
        <w:jc w:val="both"/>
        <w:rPr>
          <w:b/>
          <w:bCs/>
        </w:rPr>
      </w:pPr>
      <w:r w:rsidRPr="002974E2">
        <w:rPr>
          <w:b/>
          <w:bCs/>
        </w:rPr>
        <w:t>It</w:t>
      </w:r>
      <w:r w:rsidRPr="002974E2">
        <w:rPr>
          <w:b/>
          <w:bCs/>
          <w:spacing w:val="1"/>
        </w:rPr>
        <w:t xml:space="preserve"> </w:t>
      </w:r>
      <w:r w:rsidRPr="002974E2">
        <w:rPr>
          <w:b/>
          <w:bCs/>
        </w:rPr>
        <w:t>is fixed for</w:t>
      </w:r>
      <w:r w:rsidRPr="002974E2">
        <w:rPr>
          <w:b/>
          <w:bCs/>
          <w:spacing w:val="1"/>
        </w:rPr>
        <w:t xml:space="preserve"> </w:t>
      </w:r>
      <w:r w:rsidR="00D14CD4" w:rsidRPr="002974E2">
        <w:rPr>
          <w:b/>
          <w:bCs/>
          <w:spacing w:val="1"/>
        </w:rPr>
        <w:t xml:space="preserve">the </w:t>
      </w:r>
      <w:r w:rsidRPr="002974E2">
        <w:rPr>
          <w:b/>
          <w:bCs/>
        </w:rPr>
        <w:t>calendar</w:t>
      </w:r>
      <w:r w:rsidRPr="002974E2">
        <w:rPr>
          <w:b/>
          <w:bCs/>
          <w:spacing w:val="4"/>
        </w:rPr>
        <w:t xml:space="preserve"> </w:t>
      </w:r>
      <w:r w:rsidRPr="002974E2">
        <w:rPr>
          <w:b/>
          <w:bCs/>
        </w:rPr>
        <w:t>year</w:t>
      </w:r>
      <w:r w:rsidRPr="002974E2">
        <w:rPr>
          <w:b/>
          <w:bCs/>
          <w:spacing w:val="3"/>
        </w:rPr>
        <w:t xml:space="preserve"> </w:t>
      </w:r>
      <w:r w:rsidRPr="002974E2">
        <w:rPr>
          <w:b/>
          <w:bCs/>
        </w:rPr>
        <w:t>202</w:t>
      </w:r>
      <w:r w:rsidR="00B175C8">
        <w:rPr>
          <w:b/>
          <w:bCs/>
        </w:rPr>
        <w:t>5</w:t>
      </w:r>
      <w:r w:rsidRPr="002974E2">
        <w:rPr>
          <w:b/>
          <w:bCs/>
          <w:spacing w:val="-1"/>
        </w:rPr>
        <w:t xml:space="preserve"> </w:t>
      </w:r>
      <w:r w:rsidRPr="002974E2">
        <w:rPr>
          <w:b/>
          <w:bCs/>
        </w:rPr>
        <w:t>at</w:t>
      </w:r>
      <w:r w:rsidRPr="002974E2">
        <w:rPr>
          <w:b/>
          <w:bCs/>
          <w:spacing w:val="1"/>
        </w:rPr>
        <w:t xml:space="preserve"> </w:t>
      </w:r>
      <w:r w:rsidR="00980BCC" w:rsidRPr="002974E2">
        <w:rPr>
          <w:b/>
          <w:bCs/>
        </w:rPr>
        <w:t xml:space="preserve">USD </w:t>
      </w:r>
      <w:r w:rsidRPr="002974E2">
        <w:rPr>
          <w:b/>
          <w:bCs/>
        </w:rPr>
        <w:t>2</w:t>
      </w:r>
      <w:r w:rsidR="00980BCC" w:rsidRPr="002974E2">
        <w:rPr>
          <w:b/>
          <w:bCs/>
        </w:rPr>
        <w:t>,</w:t>
      </w:r>
      <w:r w:rsidRPr="002974E2">
        <w:rPr>
          <w:b/>
          <w:bCs/>
        </w:rPr>
        <w:t>000</w:t>
      </w:r>
      <w:r w:rsidR="00201865" w:rsidRPr="002974E2">
        <w:rPr>
          <w:b/>
          <w:bCs/>
        </w:rPr>
        <w:t xml:space="preserve">, </w:t>
      </w:r>
      <w:r w:rsidR="00BF6119" w:rsidRPr="002974E2">
        <w:rPr>
          <w:b/>
          <w:bCs/>
        </w:rPr>
        <w:t>equivalent</w:t>
      </w:r>
      <w:r w:rsidR="00201865" w:rsidRPr="002974E2">
        <w:rPr>
          <w:b/>
          <w:bCs/>
        </w:rPr>
        <w:t xml:space="preserve"> to VND 5</w:t>
      </w:r>
      <w:r w:rsidR="00B175C8">
        <w:rPr>
          <w:b/>
          <w:bCs/>
        </w:rPr>
        <w:t>1</w:t>
      </w:r>
      <w:r w:rsidR="00BF6119" w:rsidRPr="002974E2">
        <w:rPr>
          <w:b/>
          <w:bCs/>
        </w:rPr>
        <w:t>,000,000</w:t>
      </w:r>
      <w:r w:rsidR="00980BCC" w:rsidRPr="002974E2">
        <w:rPr>
          <w:b/>
          <w:bCs/>
        </w:rPr>
        <w:t>.</w:t>
      </w:r>
    </w:p>
    <w:p w14:paraId="56A12E2A" w14:textId="77777777" w:rsidR="00E15140" w:rsidRDefault="00E15140" w:rsidP="00E15140">
      <w:pPr>
        <w:pStyle w:val="BodyText"/>
        <w:spacing w:line="248" w:lineRule="exact"/>
        <w:ind w:left="460"/>
        <w:jc w:val="both"/>
      </w:pPr>
    </w:p>
    <w:p w14:paraId="0074DE3F" w14:textId="77777777" w:rsidR="00E15140" w:rsidRPr="000164E8" w:rsidRDefault="00E15140" w:rsidP="00E15140">
      <w:pPr>
        <w:pStyle w:val="BodyText"/>
        <w:spacing w:line="248" w:lineRule="exact"/>
        <w:ind w:left="460"/>
        <w:jc w:val="both"/>
      </w:pPr>
      <w:r w:rsidRPr="000164E8">
        <w:t xml:space="preserve">Please return your completed MDDSC Application package to the </w:t>
      </w:r>
      <w:proofErr w:type="spellStart"/>
      <w:r w:rsidRPr="000164E8">
        <w:t>EuroCham</w:t>
      </w:r>
      <w:proofErr w:type="spellEnd"/>
      <w:r w:rsidRPr="000164E8">
        <w:t xml:space="preserve"> Secretariat, attaching any additional required materials, at the below address:</w:t>
      </w:r>
    </w:p>
    <w:p w14:paraId="1E7EDA53" w14:textId="77777777" w:rsidR="00E15140" w:rsidRDefault="00E15140" w:rsidP="00E15140">
      <w:pPr>
        <w:pStyle w:val="BodyText"/>
        <w:spacing w:before="6"/>
        <w:rPr>
          <w:sz w:val="13"/>
        </w:rPr>
      </w:pPr>
    </w:p>
    <w:p w14:paraId="038A67EA" w14:textId="77777777" w:rsidR="00E15140" w:rsidRDefault="00E15140" w:rsidP="00E15140">
      <w:pPr>
        <w:rPr>
          <w:sz w:val="13"/>
        </w:rPr>
        <w:sectPr w:rsidR="00E15140" w:rsidSect="00342A62">
          <w:pgSz w:w="12240" w:h="15840"/>
          <w:pgMar w:top="2640" w:right="1240" w:bottom="1220" w:left="980" w:header="1440" w:footer="1440" w:gutter="0"/>
          <w:cols w:space="720"/>
          <w:docGrid w:linePitch="299"/>
        </w:sectPr>
      </w:pPr>
    </w:p>
    <w:p w14:paraId="6FC13F1A" w14:textId="1897F7DD" w:rsidR="00E15140" w:rsidRDefault="00B175C8" w:rsidP="00E15140">
      <w:pPr>
        <w:pStyle w:val="Heading1"/>
        <w:spacing w:before="193"/>
        <w:ind w:firstLine="0"/>
      </w:pPr>
      <w:r>
        <w:t>Fabian Singer</w:t>
      </w:r>
      <w:r w:rsidR="00E15140">
        <w:t>,</w:t>
      </w:r>
      <w:r w:rsidR="00E15140">
        <w:rPr>
          <w:spacing w:val="-1"/>
        </w:rPr>
        <w:t xml:space="preserve"> </w:t>
      </w:r>
      <w:r w:rsidR="00E15140">
        <w:t>Chairman,</w:t>
      </w:r>
      <w:r w:rsidR="00E15140">
        <w:rPr>
          <w:spacing w:val="-2"/>
        </w:rPr>
        <w:t xml:space="preserve"> </w:t>
      </w:r>
      <w:r w:rsidR="00E15140">
        <w:t>MDDSC Vietnam</w:t>
      </w:r>
    </w:p>
    <w:p w14:paraId="639ECEC1" w14:textId="77777777" w:rsidR="00E15140" w:rsidRDefault="00E15140" w:rsidP="00E15140">
      <w:pPr>
        <w:pStyle w:val="BodyText"/>
        <w:spacing w:before="102"/>
        <w:ind w:left="116" w:firstLine="344"/>
      </w:pPr>
      <w:r w:rsidRPr="003968D2">
        <w:t xml:space="preserve">5th Floor, </w:t>
      </w:r>
      <w:proofErr w:type="spellStart"/>
      <w:r w:rsidRPr="003968D2">
        <w:t>Deutsches</w:t>
      </w:r>
      <w:proofErr w:type="spellEnd"/>
      <w:r w:rsidRPr="003968D2">
        <w:t xml:space="preserve"> Haus, 33 Le Duan, District 1, HCMC</w:t>
      </w:r>
    </w:p>
    <w:p w14:paraId="5E6E9F8C" w14:textId="77777777" w:rsidR="00E15140" w:rsidRDefault="00E15140" w:rsidP="00E15140">
      <w:pPr>
        <w:sectPr w:rsidR="00E15140">
          <w:type w:val="continuous"/>
          <w:pgSz w:w="12240" w:h="15840"/>
          <w:pgMar w:top="2640" w:right="1240" w:bottom="1220" w:left="980" w:header="720" w:footer="720" w:gutter="0"/>
          <w:cols w:num="2" w:space="720" w:equalWidth="0">
            <w:col w:w="8626" w:space="40"/>
            <w:col w:w="1354"/>
          </w:cols>
        </w:sectPr>
      </w:pPr>
    </w:p>
    <w:p w14:paraId="54EBAB1B" w14:textId="77777777" w:rsidR="00E15140" w:rsidRDefault="00E15140" w:rsidP="00E15140">
      <w:pPr>
        <w:pStyle w:val="BodyText"/>
        <w:spacing w:before="1"/>
        <w:rPr>
          <w:sz w:val="23"/>
        </w:rPr>
      </w:pPr>
    </w:p>
    <w:p w14:paraId="700FFE34" w14:textId="5E583DAD" w:rsidR="00E15140" w:rsidRDefault="00E15140" w:rsidP="00E15140">
      <w:pPr>
        <w:pStyle w:val="BodyText"/>
        <w:spacing w:before="97" w:line="292" w:lineRule="auto"/>
        <w:ind w:left="460" w:right="154"/>
        <w:jc w:val="both"/>
      </w:pPr>
      <w:r>
        <w:t>Upon receipt of a complete application packet, your application will be reviewed by the Executive</w:t>
      </w:r>
      <w:r>
        <w:rPr>
          <w:spacing w:val="-56"/>
        </w:rPr>
        <w:t xml:space="preserve"> </w:t>
      </w:r>
      <w:r>
        <w:t>Board members of MDDSC. All eligible applications will be voted on at the next Executive Board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(provided</w:t>
      </w:r>
      <w:r>
        <w:rPr>
          <w:spacing w:val="1"/>
        </w:rPr>
        <w:t xml:space="preserve"> </w:t>
      </w:r>
      <w:r>
        <w:t>there are</w:t>
      </w:r>
      <w:r>
        <w:rPr>
          <w:spacing w:val="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weeks</w:t>
      </w:r>
      <w:r>
        <w:rPr>
          <w:spacing w:val="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submission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meeting). Applicants become MDDSC members if they fulfill the selection criteria defined above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 w:rsidR="00D14CD4">
        <w:t>two—thirds</w:t>
      </w:r>
      <w:r>
        <w:rPr>
          <w:spacing w:val="3"/>
        </w:rPr>
        <w:t xml:space="preserve"> </w:t>
      </w:r>
      <w:r>
        <w:t>(2/3)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Assembly</w:t>
      </w:r>
      <w:r>
        <w:rPr>
          <w:spacing w:val="3"/>
        </w:rPr>
        <w:t xml:space="preserve"> </w:t>
      </w:r>
      <w:r>
        <w:t>vote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 w:rsidR="00D14CD4">
        <w:t>favor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 measure.</w:t>
      </w:r>
    </w:p>
    <w:p w14:paraId="3097F11A" w14:textId="77777777" w:rsidR="00E15140" w:rsidRDefault="00E15140" w:rsidP="00E15140">
      <w:pPr>
        <w:pStyle w:val="BodyText"/>
        <w:spacing w:before="1" w:line="290" w:lineRule="auto"/>
        <w:ind w:left="460" w:right="125"/>
        <w:jc w:val="both"/>
      </w:pPr>
      <w:r>
        <w:t xml:space="preserve">An applicant should expect to receive a written decision from the </w:t>
      </w:r>
      <w:proofErr w:type="spellStart"/>
      <w:r>
        <w:t>EuroCham</w:t>
      </w:r>
      <w:proofErr w:type="spellEnd"/>
      <w:r>
        <w:t xml:space="preserve"> Secretariat within</w:t>
      </w:r>
      <w:r>
        <w:rPr>
          <w:spacing w:val="-56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weeks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General</w:t>
      </w:r>
      <w:r>
        <w:rPr>
          <w:spacing w:val="2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vote.</w:t>
      </w:r>
    </w:p>
    <w:p w14:paraId="0B4E1168" w14:textId="00D6CAEE" w:rsidR="00E15140" w:rsidRDefault="00E15140" w:rsidP="002E29ED">
      <w:pPr>
        <w:pStyle w:val="BodyText"/>
        <w:spacing w:before="204" w:line="292" w:lineRule="auto"/>
        <w:ind w:left="460"/>
        <w:sectPr w:rsidR="00E15140">
          <w:type w:val="continuous"/>
          <w:pgSz w:w="12240" w:h="15840"/>
          <w:pgMar w:top="2640" w:right="1240" w:bottom="1220" w:left="980" w:header="720" w:footer="720" w:gutter="0"/>
          <w:cols w:space="720"/>
        </w:sectPr>
      </w:pPr>
      <w:r>
        <w:t>If</w:t>
      </w:r>
      <w:r>
        <w:rPr>
          <w:spacing w:val="7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questions</w:t>
      </w:r>
      <w:r>
        <w:rPr>
          <w:spacing w:val="5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MDDSC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general,</w:t>
      </w:r>
      <w:r>
        <w:rPr>
          <w:spacing w:val="5"/>
        </w:rPr>
        <w:t xml:space="preserve"> </w:t>
      </w:r>
      <w:r>
        <w:t>please</w:t>
      </w:r>
      <w:r>
        <w:rPr>
          <w:spacing w:val="4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free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contact</w:t>
      </w:r>
      <w:r>
        <w:rPr>
          <w:spacing w:val="-56"/>
        </w:rPr>
        <w:t xml:space="preserve"> </w:t>
      </w:r>
      <w:r>
        <w:t>our</w:t>
      </w:r>
      <w:r>
        <w:rPr>
          <w:spacing w:val="3"/>
        </w:rPr>
        <w:t xml:space="preserve"> </w:t>
      </w:r>
      <w:r w:rsidR="008A42AE">
        <w:t>Se</w:t>
      </w:r>
      <w:r w:rsidR="001856F9">
        <w:t xml:space="preserve">ctor Committee </w:t>
      </w:r>
      <w:r>
        <w:t>Coordinator</w:t>
      </w:r>
      <w:r>
        <w:rPr>
          <w:spacing w:val="4"/>
        </w:rPr>
        <w:t xml:space="preserve"> </w:t>
      </w:r>
      <w:r>
        <w:t>at</w:t>
      </w:r>
      <w:r>
        <w:rPr>
          <w:spacing w:val="3"/>
        </w:rPr>
        <w:t xml:space="preserve"> </w:t>
      </w:r>
      <w:hyperlink r:id="rId10" w:history="1">
        <w:r w:rsidR="00126B62" w:rsidRPr="006F7478">
          <w:rPr>
            <w:rStyle w:val="Hyperlink"/>
          </w:rPr>
          <w:t>mddsc@eurochamvn.org.</w:t>
        </w:r>
      </w:hyperlink>
    </w:p>
    <w:p w14:paraId="4CFE8A7D" w14:textId="77777777" w:rsidR="00E15140" w:rsidRDefault="00E15140" w:rsidP="00E15140">
      <w:pPr>
        <w:pStyle w:val="BodyText"/>
        <w:spacing w:before="6"/>
        <w:rPr>
          <w:sz w:val="23"/>
        </w:rPr>
      </w:pPr>
    </w:p>
    <w:p w14:paraId="5C13B0BB" w14:textId="77777777" w:rsidR="00E15140" w:rsidRPr="00D14CD4" w:rsidRDefault="00E15140" w:rsidP="00E15140">
      <w:pPr>
        <w:spacing w:before="92"/>
        <w:ind w:left="1957" w:right="1602"/>
        <w:jc w:val="center"/>
        <w:rPr>
          <w:rFonts w:ascii="Arial"/>
          <w:b/>
          <w:iCs/>
          <w:sz w:val="24"/>
        </w:rPr>
      </w:pPr>
      <w:r w:rsidRPr="00D14CD4">
        <w:rPr>
          <w:rFonts w:ascii="Arial"/>
          <w:b/>
          <w:iCs/>
          <w:sz w:val="24"/>
        </w:rPr>
        <w:t>Application</w:t>
      </w:r>
      <w:r w:rsidRPr="00D14CD4">
        <w:rPr>
          <w:rFonts w:ascii="Arial"/>
          <w:b/>
          <w:iCs/>
          <w:spacing w:val="-1"/>
          <w:sz w:val="24"/>
        </w:rPr>
        <w:t xml:space="preserve"> </w:t>
      </w:r>
      <w:r w:rsidRPr="00D14CD4">
        <w:rPr>
          <w:rFonts w:ascii="Arial"/>
          <w:b/>
          <w:iCs/>
          <w:sz w:val="24"/>
        </w:rPr>
        <w:t>Form</w:t>
      </w:r>
    </w:p>
    <w:p w14:paraId="7A6FCF2C" w14:textId="77777777" w:rsidR="00E15140" w:rsidRDefault="00E15140" w:rsidP="00E15140">
      <w:pPr>
        <w:pStyle w:val="BodyText"/>
        <w:spacing w:before="3"/>
        <w:rPr>
          <w:rFonts w:ascii="Arial"/>
          <w:b/>
          <w:i/>
        </w:rPr>
      </w:pPr>
    </w:p>
    <w:tbl>
      <w:tblPr>
        <w:tblW w:w="0" w:type="auto"/>
        <w:tblInd w:w="484" w:type="dxa"/>
        <w:tblBorders>
          <w:top w:val="single" w:sz="4" w:space="0" w:color="938953"/>
          <w:left w:val="single" w:sz="4" w:space="0" w:color="938953"/>
          <w:bottom w:val="single" w:sz="4" w:space="0" w:color="938953"/>
          <w:right w:val="single" w:sz="4" w:space="0" w:color="938953"/>
          <w:insideH w:val="single" w:sz="4" w:space="0" w:color="938953"/>
          <w:insideV w:val="single" w:sz="4" w:space="0" w:color="9389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5956"/>
      </w:tblGrid>
      <w:tr w:rsidR="00E15140" w14:paraId="02843897" w14:textId="77777777" w:rsidTr="007C2B34">
        <w:trPr>
          <w:trHeight w:val="424"/>
        </w:trPr>
        <w:tc>
          <w:tcPr>
            <w:tcW w:w="3404" w:type="dxa"/>
            <w:shd w:val="clear" w:color="auto" w:fill="E2EAF7"/>
          </w:tcPr>
          <w:p w14:paraId="2E6BB1A3" w14:textId="77777777" w:rsidR="00E15140" w:rsidRDefault="00E15140" w:rsidP="007C2B34">
            <w:pPr>
              <w:pStyle w:val="TableParagraph"/>
              <w:spacing w:before="55"/>
              <w:ind w:left="115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Name:</w:t>
            </w:r>
          </w:p>
        </w:tc>
        <w:tc>
          <w:tcPr>
            <w:tcW w:w="5956" w:type="dxa"/>
          </w:tcPr>
          <w:p w14:paraId="748A8E5B" w14:textId="77777777" w:rsidR="00E15140" w:rsidRDefault="00E15140" w:rsidP="007C2B34">
            <w:pPr>
              <w:pStyle w:val="TableParagraph"/>
              <w:rPr>
                <w:rFonts w:ascii="Times New Roman"/>
              </w:rPr>
            </w:pPr>
          </w:p>
        </w:tc>
      </w:tr>
      <w:tr w:rsidR="00E15140" w14:paraId="4495CADE" w14:textId="77777777" w:rsidTr="007C2B34">
        <w:trPr>
          <w:trHeight w:val="421"/>
        </w:trPr>
        <w:tc>
          <w:tcPr>
            <w:tcW w:w="3404" w:type="dxa"/>
            <w:shd w:val="clear" w:color="auto" w:fill="E2EAF7"/>
          </w:tcPr>
          <w:p w14:paraId="257BB254" w14:textId="77777777" w:rsidR="00E15140" w:rsidRDefault="00E15140" w:rsidP="007C2B34">
            <w:pPr>
              <w:pStyle w:val="TableParagraph"/>
              <w:spacing w:before="55"/>
              <w:ind w:left="115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Address:</w:t>
            </w:r>
          </w:p>
        </w:tc>
        <w:tc>
          <w:tcPr>
            <w:tcW w:w="5956" w:type="dxa"/>
          </w:tcPr>
          <w:p w14:paraId="15750036" w14:textId="77777777" w:rsidR="00E15140" w:rsidRDefault="00E15140" w:rsidP="007C2B34">
            <w:pPr>
              <w:pStyle w:val="TableParagraph"/>
              <w:rPr>
                <w:rFonts w:ascii="Times New Roman"/>
              </w:rPr>
            </w:pPr>
          </w:p>
        </w:tc>
      </w:tr>
      <w:tr w:rsidR="00E15140" w14:paraId="2EA80276" w14:textId="77777777" w:rsidTr="007C2B34">
        <w:trPr>
          <w:trHeight w:val="424"/>
        </w:trPr>
        <w:tc>
          <w:tcPr>
            <w:tcW w:w="3404" w:type="dxa"/>
            <w:shd w:val="clear" w:color="auto" w:fill="E2EAF7"/>
          </w:tcPr>
          <w:p w14:paraId="419489C7" w14:textId="77777777" w:rsidR="00E15140" w:rsidRDefault="00E15140" w:rsidP="007C2B34">
            <w:pPr>
              <w:pStyle w:val="TableParagraph"/>
              <w:spacing w:before="57"/>
              <w:ind w:left="115"/>
              <w:rPr>
                <w:b/>
              </w:rPr>
            </w:pPr>
            <w:r>
              <w:rPr>
                <w:b/>
              </w:rPr>
              <w:t>Website:</w:t>
            </w:r>
          </w:p>
        </w:tc>
        <w:tc>
          <w:tcPr>
            <w:tcW w:w="5956" w:type="dxa"/>
          </w:tcPr>
          <w:p w14:paraId="7A767D0B" w14:textId="77777777" w:rsidR="00E15140" w:rsidRDefault="00E15140" w:rsidP="007C2B34">
            <w:pPr>
              <w:pStyle w:val="TableParagraph"/>
              <w:rPr>
                <w:rFonts w:ascii="Times New Roman"/>
              </w:rPr>
            </w:pPr>
          </w:p>
        </w:tc>
      </w:tr>
      <w:tr w:rsidR="00E15140" w14:paraId="5CB39CE0" w14:textId="77777777" w:rsidTr="007C2B34">
        <w:trPr>
          <w:trHeight w:val="2080"/>
        </w:trPr>
        <w:tc>
          <w:tcPr>
            <w:tcW w:w="3404" w:type="dxa"/>
            <w:shd w:val="clear" w:color="auto" w:fill="E2EAF7"/>
          </w:tcPr>
          <w:p w14:paraId="7E733F42" w14:textId="77777777" w:rsidR="00E15140" w:rsidRDefault="00E15140" w:rsidP="007C2B34">
            <w:pPr>
              <w:pStyle w:val="TableParagraph"/>
              <w:rPr>
                <w:b/>
                <w:i/>
                <w:sz w:val="24"/>
              </w:rPr>
            </w:pPr>
          </w:p>
          <w:p w14:paraId="264EB160" w14:textId="77777777" w:rsidR="00E15140" w:rsidRDefault="00E15140" w:rsidP="007C2B34">
            <w:pPr>
              <w:pStyle w:val="TableParagraph"/>
              <w:rPr>
                <w:b/>
                <w:i/>
                <w:sz w:val="24"/>
              </w:rPr>
            </w:pPr>
          </w:p>
          <w:p w14:paraId="33F78705" w14:textId="77777777" w:rsidR="00E15140" w:rsidRDefault="00E15140" w:rsidP="007C2B34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14:paraId="3A0387CF" w14:textId="77777777" w:rsidR="00E15140" w:rsidRDefault="00E15140" w:rsidP="007C2B34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Profile</w:t>
            </w:r>
          </w:p>
        </w:tc>
        <w:tc>
          <w:tcPr>
            <w:tcW w:w="5956" w:type="dxa"/>
          </w:tcPr>
          <w:p w14:paraId="347DE47F" w14:textId="77777777" w:rsidR="00E15140" w:rsidRDefault="00E15140" w:rsidP="007C2B34">
            <w:pPr>
              <w:pStyle w:val="TableParagraph"/>
              <w:rPr>
                <w:rFonts w:ascii="Times New Roman"/>
              </w:rPr>
            </w:pPr>
          </w:p>
        </w:tc>
      </w:tr>
      <w:tr w:rsidR="00E15140" w14:paraId="25A96ECB" w14:textId="77777777" w:rsidTr="007C2B34">
        <w:trPr>
          <w:trHeight w:val="412"/>
        </w:trPr>
        <w:tc>
          <w:tcPr>
            <w:tcW w:w="9360" w:type="dxa"/>
            <w:gridSpan w:val="2"/>
            <w:shd w:val="clear" w:color="auto" w:fill="E2EAF7"/>
          </w:tcPr>
          <w:p w14:paraId="719614D0" w14:textId="77777777" w:rsidR="00E15140" w:rsidRDefault="00E15140" w:rsidP="007C2B34">
            <w:pPr>
              <w:pStyle w:val="TableParagraph"/>
              <w:rPr>
                <w:rFonts w:ascii="Times New Roman"/>
              </w:rPr>
            </w:pPr>
          </w:p>
        </w:tc>
      </w:tr>
      <w:tr w:rsidR="00E15140" w14:paraId="7693DA0F" w14:textId="77777777" w:rsidTr="007C2B34">
        <w:trPr>
          <w:trHeight w:val="424"/>
        </w:trPr>
        <w:tc>
          <w:tcPr>
            <w:tcW w:w="3404" w:type="dxa"/>
            <w:vMerge w:val="restart"/>
            <w:shd w:val="clear" w:color="auto" w:fill="E2EAF7"/>
          </w:tcPr>
          <w:p w14:paraId="700C25B4" w14:textId="77777777" w:rsidR="00E15140" w:rsidRDefault="00E15140" w:rsidP="007C2B34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1D0F60EE" w14:textId="77777777" w:rsidR="00E15140" w:rsidRDefault="00E15140" w:rsidP="007C2B34">
            <w:pPr>
              <w:pStyle w:val="TableParagraph"/>
              <w:spacing w:line="288" w:lineRule="auto"/>
              <w:ind w:left="115" w:right="569"/>
              <w:rPr>
                <w:b/>
              </w:rPr>
            </w:pPr>
            <w:r>
              <w:rPr>
                <w:b/>
              </w:rPr>
              <w:t>Person in charge of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Medical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Devices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Diagnostics operations in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Vietnam</w:t>
            </w:r>
          </w:p>
        </w:tc>
        <w:tc>
          <w:tcPr>
            <w:tcW w:w="5956" w:type="dxa"/>
            <w:tcBorders>
              <w:bottom w:val="dotted" w:sz="4" w:space="0" w:color="000000"/>
            </w:tcBorders>
          </w:tcPr>
          <w:p w14:paraId="72064BB9" w14:textId="77777777" w:rsidR="00E15140" w:rsidRDefault="00E15140" w:rsidP="007C2B34">
            <w:pPr>
              <w:pStyle w:val="TableParagraph"/>
              <w:spacing w:before="57"/>
              <w:ind w:left="114"/>
              <w:rPr>
                <w:i/>
              </w:rPr>
            </w:pPr>
            <w:r>
              <w:rPr>
                <w:i/>
              </w:rPr>
              <w:t>Mr./Mrs.</w:t>
            </w:r>
          </w:p>
        </w:tc>
      </w:tr>
      <w:tr w:rsidR="00E15140" w14:paraId="1082EF30" w14:textId="77777777" w:rsidTr="007C2B34">
        <w:trPr>
          <w:trHeight w:val="424"/>
        </w:trPr>
        <w:tc>
          <w:tcPr>
            <w:tcW w:w="3404" w:type="dxa"/>
            <w:vMerge/>
            <w:tcBorders>
              <w:top w:val="nil"/>
            </w:tcBorders>
            <w:shd w:val="clear" w:color="auto" w:fill="E2EAF7"/>
          </w:tcPr>
          <w:p w14:paraId="21217A58" w14:textId="77777777" w:rsidR="00E15140" w:rsidRDefault="00E15140" w:rsidP="007C2B34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dotted" w:sz="4" w:space="0" w:color="000000"/>
              <w:bottom w:val="dotted" w:sz="4" w:space="0" w:color="000000"/>
            </w:tcBorders>
          </w:tcPr>
          <w:p w14:paraId="1C5F566A" w14:textId="77777777" w:rsidR="00E15140" w:rsidRDefault="00E15140" w:rsidP="007C2B34">
            <w:pPr>
              <w:pStyle w:val="TableParagraph"/>
              <w:spacing w:before="57"/>
              <w:ind w:left="114"/>
              <w:rPr>
                <w:i/>
              </w:rPr>
            </w:pPr>
            <w:r>
              <w:rPr>
                <w:i/>
              </w:rPr>
              <w:t>Title:</w:t>
            </w:r>
          </w:p>
        </w:tc>
      </w:tr>
      <w:tr w:rsidR="00E15140" w14:paraId="1441F921" w14:textId="77777777" w:rsidTr="007C2B34">
        <w:trPr>
          <w:trHeight w:val="422"/>
        </w:trPr>
        <w:tc>
          <w:tcPr>
            <w:tcW w:w="3404" w:type="dxa"/>
            <w:vMerge/>
            <w:tcBorders>
              <w:top w:val="nil"/>
            </w:tcBorders>
            <w:shd w:val="clear" w:color="auto" w:fill="E2EAF7"/>
          </w:tcPr>
          <w:p w14:paraId="0A1EAD47" w14:textId="77777777" w:rsidR="00E15140" w:rsidRDefault="00E15140" w:rsidP="007C2B34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dotted" w:sz="4" w:space="0" w:color="000000"/>
              <w:bottom w:val="dotted" w:sz="4" w:space="0" w:color="000000"/>
            </w:tcBorders>
          </w:tcPr>
          <w:p w14:paraId="55EA300B" w14:textId="77777777" w:rsidR="00E15140" w:rsidRDefault="00E15140" w:rsidP="007C2B34">
            <w:pPr>
              <w:pStyle w:val="TableParagraph"/>
              <w:spacing w:before="58"/>
              <w:ind w:left="114"/>
              <w:rPr>
                <w:i/>
              </w:rPr>
            </w:pPr>
            <w:r>
              <w:rPr>
                <w:i/>
              </w:rPr>
              <w:t>Mobile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Phone:</w:t>
            </w:r>
          </w:p>
        </w:tc>
      </w:tr>
      <w:tr w:rsidR="00E15140" w14:paraId="0D2EF3ED" w14:textId="77777777" w:rsidTr="007C2B34">
        <w:trPr>
          <w:trHeight w:val="424"/>
        </w:trPr>
        <w:tc>
          <w:tcPr>
            <w:tcW w:w="3404" w:type="dxa"/>
            <w:vMerge/>
            <w:tcBorders>
              <w:top w:val="nil"/>
            </w:tcBorders>
            <w:shd w:val="clear" w:color="auto" w:fill="E2EAF7"/>
          </w:tcPr>
          <w:p w14:paraId="41FF2661" w14:textId="77777777" w:rsidR="00E15140" w:rsidRDefault="00E15140" w:rsidP="007C2B34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dotted" w:sz="4" w:space="0" w:color="000000"/>
            </w:tcBorders>
          </w:tcPr>
          <w:p w14:paraId="74702456" w14:textId="77777777" w:rsidR="00E15140" w:rsidRDefault="00E15140" w:rsidP="007C2B34">
            <w:pPr>
              <w:pStyle w:val="TableParagraph"/>
              <w:spacing w:before="57"/>
              <w:ind w:left="114"/>
              <w:rPr>
                <w:i/>
              </w:rPr>
            </w:pPr>
            <w:r>
              <w:rPr>
                <w:i/>
              </w:rPr>
              <w:t>Direct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Email:</w:t>
            </w:r>
          </w:p>
        </w:tc>
      </w:tr>
      <w:tr w:rsidR="00E15140" w14:paraId="75848E84" w14:textId="77777777" w:rsidTr="007C2B34">
        <w:trPr>
          <w:trHeight w:val="364"/>
        </w:trPr>
        <w:tc>
          <w:tcPr>
            <w:tcW w:w="9360" w:type="dxa"/>
            <w:gridSpan w:val="2"/>
            <w:shd w:val="clear" w:color="auto" w:fill="E2EAF7"/>
          </w:tcPr>
          <w:p w14:paraId="5D50882A" w14:textId="77777777" w:rsidR="00E15140" w:rsidRDefault="00E15140" w:rsidP="007C2B34">
            <w:pPr>
              <w:pStyle w:val="TableParagraph"/>
              <w:rPr>
                <w:rFonts w:ascii="Times New Roman"/>
              </w:rPr>
            </w:pPr>
          </w:p>
        </w:tc>
      </w:tr>
      <w:tr w:rsidR="00E15140" w14:paraId="5A29D4E1" w14:textId="77777777" w:rsidTr="007C2B34">
        <w:trPr>
          <w:trHeight w:val="371"/>
        </w:trPr>
        <w:tc>
          <w:tcPr>
            <w:tcW w:w="3404" w:type="dxa"/>
            <w:vMerge w:val="restart"/>
            <w:shd w:val="clear" w:color="auto" w:fill="E2EAF7"/>
          </w:tcPr>
          <w:p w14:paraId="795C674B" w14:textId="77777777" w:rsidR="00E15140" w:rsidRDefault="00E15140" w:rsidP="007C2B34">
            <w:pPr>
              <w:pStyle w:val="TableParagraph"/>
              <w:spacing w:before="117" w:line="288" w:lineRule="auto"/>
              <w:ind w:left="115" w:right="300"/>
              <w:rPr>
                <w:b/>
              </w:rPr>
            </w:pPr>
            <w:r>
              <w:rPr>
                <w:b/>
              </w:rPr>
              <w:t>Primary appointed company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representative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MDDSC*</w:t>
            </w:r>
          </w:p>
          <w:p w14:paraId="68F3A680" w14:textId="77777777" w:rsidR="00E15140" w:rsidRDefault="00E15140" w:rsidP="007C2B34">
            <w:pPr>
              <w:pStyle w:val="TableParagraph"/>
              <w:spacing w:before="60" w:line="288" w:lineRule="auto"/>
              <w:ind w:left="115" w:right="117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</w:rPr>
              <w:t xml:space="preserve"> different from the person in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charge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operations)</w:t>
            </w:r>
          </w:p>
        </w:tc>
        <w:tc>
          <w:tcPr>
            <w:tcW w:w="5956" w:type="dxa"/>
            <w:tcBorders>
              <w:bottom w:val="dotted" w:sz="4" w:space="0" w:color="000000"/>
            </w:tcBorders>
          </w:tcPr>
          <w:p w14:paraId="664758E2" w14:textId="77777777" w:rsidR="00E15140" w:rsidRDefault="00E15140" w:rsidP="007C2B34">
            <w:pPr>
              <w:pStyle w:val="TableParagraph"/>
              <w:spacing w:before="57"/>
              <w:ind w:left="114"/>
              <w:rPr>
                <w:i/>
              </w:rPr>
            </w:pPr>
            <w:r>
              <w:rPr>
                <w:i/>
              </w:rPr>
              <w:t>Mr./Mrs.</w:t>
            </w:r>
          </w:p>
        </w:tc>
      </w:tr>
      <w:tr w:rsidR="00E15140" w14:paraId="540B6745" w14:textId="77777777" w:rsidTr="007C2B34">
        <w:trPr>
          <w:trHeight w:val="373"/>
        </w:trPr>
        <w:tc>
          <w:tcPr>
            <w:tcW w:w="3404" w:type="dxa"/>
            <w:vMerge/>
            <w:tcBorders>
              <w:top w:val="nil"/>
            </w:tcBorders>
            <w:shd w:val="clear" w:color="auto" w:fill="E2EAF7"/>
          </w:tcPr>
          <w:p w14:paraId="11D8A278" w14:textId="77777777" w:rsidR="00E15140" w:rsidRDefault="00E15140" w:rsidP="007C2B34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dotted" w:sz="4" w:space="0" w:color="000000"/>
              <w:bottom w:val="dotted" w:sz="4" w:space="0" w:color="000000"/>
            </w:tcBorders>
          </w:tcPr>
          <w:p w14:paraId="3EDD8A32" w14:textId="77777777" w:rsidR="00E15140" w:rsidRDefault="00E15140" w:rsidP="007C2B34">
            <w:pPr>
              <w:pStyle w:val="TableParagraph"/>
              <w:spacing w:before="57"/>
              <w:ind w:left="114"/>
              <w:rPr>
                <w:i/>
              </w:rPr>
            </w:pPr>
            <w:r>
              <w:rPr>
                <w:i/>
              </w:rPr>
              <w:t>Title:</w:t>
            </w:r>
          </w:p>
        </w:tc>
      </w:tr>
      <w:tr w:rsidR="00E15140" w14:paraId="540412ED" w14:textId="77777777" w:rsidTr="007C2B34">
        <w:trPr>
          <w:trHeight w:val="371"/>
        </w:trPr>
        <w:tc>
          <w:tcPr>
            <w:tcW w:w="3404" w:type="dxa"/>
            <w:vMerge/>
            <w:tcBorders>
              <w:top w:val="nil"/>
            </w:tcBorders>
            <w:shd w:val="clear" w:color="auto" w:fill="E2EAF7"/>
          </w:tcPr>
          <w:p w14:paraId="5485AA5E" w14:textId="77777777" w:rsidR="00E15140" w:rsidRDefault="00E15140" w:rsidP="007C2B34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dotted" w:sz="4" w:space="0" w:color="000000"/>
              <w:bottom w:val="dotted" w:sz="4" w:space="0" w:color="000000"/>
            </w:tcBorders>
          </w:tcPr>
          <w:p w14:paraId="26E5ABFF" w14:textId="77777777" w:rsidR="00E15140" w:rsidRDefault="00E15140" w:rsidP="007C2B34">
            <w:pPr>
              <w:pStyle w:val="TableParagraph"/>
              <w:spacing w:before="57"/>
              <w:ind w:left="114"/>
              <w:rPr>
                <w:i/>
              </w:rPr>
            </w:pPr>
            <w:r>
              <w:rPr>
                <w:i/>
              </w:rPr>
              <w:t>Mobile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Phone:</w:t>
            </w:r>
          </w:p>
        </w:tc>
      </w:tr>
      <w:tr w:rsidR="00E15140" w14:paraId="30541BBB" w14:textId="77777777" w:rsidTr="007C2B34">
        <w:trPr>
          <w:trHeight w:val="373"/>
        </w:trPr>
        <w:tc>
          <w:tcPr>
            <w:tcW w:w="3404" w:type="dxa"/>
            <w:vMerge/>
            <w:tcBorders>
              <w:top w:val="nil"/>
            </w:tcBorders>
            <w:shd w:val="clear" w:color="auto" w:fill="E2EAF7"/>
          </w:tcPr>
          <w:p w14:paraId="3B56FE44" w14:textId="77777777" w:rsidR="00E15140" w:rsidRDefault="00E15140" w:rsidP="007C2B34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dotted" w:sz="4" w:space="0" w:color="000000"/>
            </w:tcBorders>
          </w:tcPr>
          <w:p w14:paraId="13654D53" w14:textId="77777777" w:rsidR="00E15140" w:rsidRDefault="00E15140" w:rsidP="007C2B34">
            <w:pPr>
              <w:pStyle w:val="TableParagraph"/>
              <w:spacing w:before="60"/>
              <w:ind w:left="114"/>
              <w:rPr>
                <w:i/>
              </w:rPr>
            </w:pPr>
            <w:r>
              <w:rPr>
                <w:i/>
              </w:rPr>
              <w:t>Direct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Email:</w:t>
            </w:r>
          </w:p>
        </w:tc>
      </w:tr>
      <w:tr w:rsidR="00E15140" w14:paraId="36D3ED99" w14:textId="77777777" w:rsidTr="007C2B34">
        <w:trPr>
          <w:trHeight w:val="364"/>
        </w:trPr>
        <w:tc>
          <w:tcPr>
            <w:tcW w:w="9360" w:type="dxa"/>
            <w:gridSpan w:val="2"/>
            <w:shd w:val="clear" w:color="auto" w:fill="E2EAF7"/>
          </w:tcPr>
          <w:p w14:paraId="25B89FB7" w14:textId="77777777" w:rsidR="00E15140" w:rsidRDefault="00E15140" w:rsidP="007C2B34">
            <w:pPr>
              <w:pStyle w:val="TableParagraph"/>
              <w:rPr>
                <w:rFonts w:ascii="Times New Roman"/>
              </w:rPr>
            </w:pPr>
          </w:p>
        </w:tc>
      </w:tr>
      <w:tr w:rsidR="00E15140" w14:paraId="21FB81FD" w14:textId="77777777" w:rsidTr="007C2B34">
        <w:trPr>
          <w:trHeight w:val="371"/>
        </w:trPr>
        <w:tc>
          <w:tcPr>
            <w:tcW w:w="3404" w:type="dxa"/>
            <w:vMerge w:val="restart"/>
            <w:shd w:val="clear" w:color="auto" w:fill="E2EAF7"/>
          </w:tcPr>
          <w:p w14:paraId="7B4ED04F" w14:textId="77777777" w:rsidR="00E15140" w:rsidRDefault="00E15140" w:rsidP="007C2B34">
            <w:pPr>
              <w:pStyle w:val="TableParagraph"/>
              <w:spacing w:before="3"/>
              <w:rPr>
                <w:b/>
                <w:i/>
                <w:sz w:val="30"/>
              </w:rPr>
            </w:pPr>
          </w:p>
          <w:p w14:paraId="199A5CB7" w14:textId="77777777" w:rsidR="00E15140" w:rsidRDefault="00E15140" w:rsidP="007C2B34">
            <w:pPr>
              <w:pStyle w:val="TableParagraph"/>
              <w:spacing w:line="288" w:lineRule="auto"/>
              <w:ind w:left="115" w:right="574"/>
              <w:rPr>
                <w:b/>
              </w:rPr>
            </w:pPr>
            <w:r>
              <w:rPr>
                <w:b/>
              </w:rPr>
              <w:t>Secretariat of the primary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appointed company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representative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MDDSC:</w:t>
            </w:r>
          </w:p>
        </w:tc>
        <w:tc>
          <w:tcPr>
            <w:tcW w:w="5956" w:type="dxa"/>
            <w:tcBorders>
              <w:bottom w:val="dotted" w:sz="4" w:space="0" w:color="000000"/>
            </w:tcBorders>
          </w:tcPr>
          <w:p w14:paraId="51E38F41" w14:textId="77777777" w:rsidR="00E15140" w:rsidRDefault="00E15140" w:rsidP="007C2B34">
            <w:pPr>
              <w:pStyle w:val="TableParagraph"/>
              <w:spacing w:before="57"/>
              <w:ind w:left="114"/>
              <w:rPr>
                <w:i/>
              </w:rPr>
            </w:pPr>
            <w:r>
              <w:rPr>
                <w:i/>
              </w:rPr>
              <w:t>Mr./Mrs.</w:t>
            </w:r>
          </w:p>
        </w:tc>
      </w:tr>
      <w:tr w:rsidR="00E15140" w14:paraId="1D2E28F5" w14:textId="77777777" w:rsidTr="007C2B34">
        <w:trPr>
          <w:trHeight w:val="374"/>
        </w:trPr>
        <w:tc>
          <w:tcPr>
            <w:tcW w:w="3404" w:type="dxa"/>
            <w:vMerge/>
            <w:tcBorders>
              <w:top w:val="nil"/>
            </w:tcBorders>
            <w:shd w:val="clear" w:color="auto" w:fill="E2EAF7"/>
          </w:tcPr>
          <w:p w14:paraId="48B6846D" w14:textId="77777777" w:rsidR="00E15140" w:rsidRDefault="00E15140" w:rsidP="007C2B34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dotted" w:sz="4" w:space="0" w:color="000000"/>
              <w:bottom w:val="dotted" w:sz="4" w:space="0" w:color="000000"/>
            </w:tcBorders>
          </w:tcPr>
          <w:p w14:paraId="1D03284F" w14:textId="77777777" w:rsidR="00E15140" w:rsidRDefault="00E15140" w:rsidP="007C2B34">
            <w:pPr>
              <w:pStyle w:val="TableParagraph"/>
              <w:spacing w:before="60"/>
              <w:ind w:left="114"/>
              <w:rPr>
                <w:i/>
              </w:rPr>
            </w:pPr>
            <w:r>
              <w:rPr>
                <w:i/>
              </w:rPr>
              <w:t>Title:</w:t>
            </w:r>
          </w:p>
        </w:tc>
      </w:tr>
      <w:tr w:rsidR="00E15140" w14:paraId="67FCFC1E" w14:textId="77777777" w:rsidTr="007C2B34">
        <w:trPr>
          <w:trHeight w:val="419"/>
        </w:trPr>
        <w:tc>
          <w:tcPr>
            <w:tcW w:w="3404" w:type="dxa"/>
            <w:vMerge/>
            <w:tcBorders>
              <w:top w:val="nil"/>
            </w:tcBorders>
            <w:shd w:val="clear" w:color="auto" w:fill="E2EAF7"/>
          </w:tcPr>
          <w:p w14:paraId="0EE5F2B5" w14:textId="77777777" w:rsidR="00E15140" w:rsidRDefault="00E15140" w:rsidP="007C2B34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dotted" w:sz="4" w:space="0" w:color="000000"/>
              <w:bottom w:val="dotted" w:sz="4" w:space="0" w:color="000000"/>
            </w:tcBorders>
          </w:tcPr>
          <w:p w14:paraId="269CC9F8" w14:textId="77777777" w:rsidR="00E15140" w:rsidRDefault="00E15140" w:rsidP="007C2B34">
            <w:pPr>
              <w:pStyle w:val="TableParagraph"/>
              <w:spacing w:before="57"/>
              <w:ind w:left="114"/>
              <w:rPr>
                <w:i/>
              </w:rPr>
            </w:pPr>
            <w:r>
              <w:rPr>
                <w:i/>
              </w:rPr>
              <w:t>Mobile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Phone:</w:t>
            </w:r>
          </w:p>
        </w:tc>
      </w:tr>
      <w:tr w:rsidR="00E15140" w14:paraId="6A1C8DBE" w14:textId="77777777" w:rsidTr="007C2B34">
        <w:trPr>
          <w:trHeight w:val="421"/>
        </w:trPr>
        <w:tc>
          <w:tcPr>
            <w:tcW w:w="3404" w:type="dxa"/>
            <w:vMerge/>
            <w:tcBorders>
              <w:top w:val="nil"/>
            </w:tcBorders>
            <w:shd w:val="clear" w:color="auto" w:fill="E2EAF7"/>
          </w:tcPr>
          <w:p w14:paraId="6F61009C" w14:textId="77777777" w:rsidR="00E15140" w:rsidRDefault="00E15140" w:rsidP="007C2B34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tcBorders>
              <w:top w:val="dotted" w:sz="4" w:space="0" w:color="000000"/>
            </w:tcBorders>
          </w:tcPr>
          <w:p w14:paraId="77614838" w14:textId="77777777" w:rsidR="00E15140" w:rsidRDefault="00E15140" w:rsidP="007C2B34">
            <w:pPr>
              <w:pStyle w:val="TableParagraph"/>
              <w:spacing w:before="57"/>
              <w:ind w:left="114"/>
              <w:rPr>
                <w:i/>
              </w:rPr>
            </w:pPr>
            <w:r>
              <w:rPr>
                <w:i/>
              </w:rPr>
              <w:t>Direct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Email:</w:t>
            </w:r>
          </w:p>
        </w:tc>
      </w:tr>
    </w:tbl>
    <w:p w14:paraId="6476A689" w14:textId="77777777" w:rsidR="00E15140" w:rsidRDefault="00E15140" w:rsidP="00E15140">
      <w:pPr>
        <w:sectPr w:rsidR="00E15140">
          <w:pgSz w:w="12240" w:h="15840"/>
          <w:pgMar w:top="2640" w:right="1240" w:bottom="1220" w:left="980" w:header="1440" w:footer="1036" w:gutter="0"/>
          <w:cols w:space="720"/>
        </w:sectPr>
      </w:pPr>
    </w:p>
    <w:p w14:paraId="36DFC0EB" w14:textId="77777777" w:rsidR="00E15140" w:rsidRDefault="00E15140" w:rsidP="00E15140">
      <w:pPr>
        <w:pStyle w:val="BodyText"/>
        <w:rPr>
          <w:rFonts w:ascii="Arial"/>
          <w:b/>
          <w:i/>
          <w:sz w:val="20"/>
        </w:rPr>
      </w:pPr>
    </w:p>
    <w:p w14:paraId="40F8C778" w14:textId="77777777" w:rsidR="00E15140" w:rsidRDefault="00E15140" w:rsidP="00E15140">
      <w:pPr>
        <w:pStyle w:val="BodyText"/>
        <w:spacing w:before="3" w:after="1"/>
        <w:rPr>
          <w:rFonts w:ascii="Arial"/>
          <w:b/>
          <w:i/>
          <w:sz w:val="11"/>
        </w:rPr>
      </w:pPr>
    </w:p>
    <w:tbl>
      <w:tblPr>
        <w:tblW w:w="0" w:type="auto"/>
        <w:tblInd w:w="484" w:type="dxa"/>
        <w:tblBorders>
          <w:top w:val="single" w:sz="4" w:space="0" w:color="938953"/>
          <w:left w:val="single" w:sz="4" w:space="0" w:color="938953"/>
          <w:bottom w:val="single" w:sz="4" w:space="0" w:color="938953"/>
          <w:right w:val="single" w:sz="4" w:space="0" w:color="938953"/>
          <w:insideH w:val="single" w:sz="4" w:space="0" w:color="938953"/>
          <w:insideV w:val="single" w:sz="4" w:space="0" w:color="9389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432"/>
        <w:gridCol w:w="3524"/>
      </w:tblGrid>
      <w:tr w:rsidR="00E15140" w14:paraId="5680BF4D" w14:textId="77777777" w:rsidTr="007C2B34">
        <w:trPr>
          <w:trHeight w:val="2397"/>
        </w:trPr>
        <w:tc>
          <w:tcPr>
            <w:tcW w:w="3404" w:type="dxa"/>
            <w:shd w:val="clear" w:color="auto" w:fill="E2EAF7"/>
          </w:tcPr>
          <w:p w14:paraId="2309271A" w14:textId="77777777" w:rsidR="00E15140" w:rsidRDefault="00E15140" w:rsidP="007C2B34">
            <w:pPr>
              <w:pStyle w:val="TableParagraph"/>
              <w:rPr>
                <w:b/>
                <w:i/>
                <w:sz w:val="24"/>
              </w:rPr>
            </w:pPr>
          </w:p>
          <w:p w14:paraId="312DE87D" w14:textId="77777777" w:rsidR="00E15140" w:rsidRDefault="00E15140" w:rsidP="007C2B34">
            <w:pPr>
              <w:pStyle w:val="TableParagraph"/>
              <w:rPr>
                <w:b/>
                <w:i/>
                <w:sz w:val="24"/>
              </w:rPr>
            </w:pPr>
          </w:p>
          <w:p w14:paraId="493CC74C" w14:textId="77777777" w:rsidR="00E15140" w:rsidRDefault="00E15140" w:rsidP="007C2B34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14:paraId="3BB677D1" w14:textId="77777777" w:rsidR="00E15140" w:rsidRDefault="00E15140" w:rsidP="007C2B34">
            <w:pPr>
              <w:pStyle w:val="TableParagraph"/>
              <w:spacing w:before="1" w:line="288" w:lineRule="auto"/>
              <w:ind w:left="115" w:right="777"/>
              <w:rPr>
                <w:b/>
              </w:rPr>
            </w:pPr>
            <w:proofErr w:type="spellStart"/>
            <w:r>
              <w:rPr>
                <w:b/>
              </w:rPr>
              <w:t>EuroCham</w:t>
            </w:r>
            <w:proofErr w:type="spellEnd"/>
            <w:r>
              <w:rPr>
                <w:b/>
              </w:rPr>
              <w:t xml:space="preserve"> membership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information:</w:t>
            </w:r>
          </w:p>
        </w:tc>
        <w:tc>
          <w:tcPr>
            <w:tcW w:w="2432" w:type="dxa"/>
            <w:tcBorders>
              <w:right w:val="nil"/>
            </w:tcBorders>
          </w:tcPr>
          <w:p w14:paraId="621F5228" w14:textId="77777777" w:rsidR="00E15140" w:rsidRDefault="00E15140" w:rsidP="007C2B34">
            <w:pPr>
              <w:pStyle w:val="TableParagraph"/>
              <w:rPr>
                <w:b/>
                <w:i/>
                <w:sz w:val="24"/>
              </w:rPr>
            </w:pPr>
          </w:p>
          <w:p w14:paraId="669FC270" w14:textId="77777777" w:rsidR="00E15140" w:rsidRDefault="00E15140" w:rsidP="007C2B34">
            <w:pPr>
              <w:pStyle w:val="TableParagraph"/>
              <w:spacing w:before="10"/>
              <w:rPr>
                <w:b/>
                <w:i/>
                <w:sz w:val="35"/>
              </w:rPr>
            </w:pPr>
          </w:p>
          <w:p w14:paraId="19F330D6" w14:textId="77777777" w:rsidR="00E15140" w:rsidRDefault="00E15140" w:rsidP="007C2B34">
            <w:pPr>
              <w:pStyle w:val="TableParagraph"/>
              <w:ind w:left="114"/>
              <w:rPr>
                <w:i/>
              </w:rPr>
            </w:pPr>
            <w:proofErr w:type="spellStart"/>
            <w:r>
              <w:rPr>
                <w:i/>
                <w:u w:val="single"/>
              </w:rPr>
              <w:t>EuroCham</w:t>
            </w:r>
            <w:proofErr w:type="spellEnd"/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member:</w:t>
            </w:r>
          </w:p>
          <w:p w14:paraId="21A535AB" w14:textId="77777777" w:rsidR="00E15140" w:rsidRDefault="00E15140" w:rsidP="007C2B34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60"/>
              <w:ind w:hanging="234"/>
              <w:rPr>
                <w:i/>
              </w:rPr>
            </w:pPr>
            <w:r>
              <w:rPr>
                <w:i/>
              </w:rPr>
              <w:t>Yes</w:t>
            </w:r>
          </w:p>
          <w:p w14:paraId="5A08B63D" w14:textId="77777777" w:rsidR="00E15140" w:rsidRDefault="00E15140" w:rsidP="007C2B34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60"/>
              <w:ind w:hanging="234"/>
              <w:rPr>
                <w:i/>
              </w:rPr>
            </w:pPr>
            <w:r>
              <w:rPr>
                <w:i/>
              </w:rPr>
              <w:t>No,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Applying</w:t>
            </w:r>
          </w:p>
        </w:tc>
        <w:tc>
          <w:tcPr>
            <w:tcW w:w="3524" w:type="dxa"/>
            <w:tcBorders>
              <w:left w:val="nil"/>
            </w:tcBorders>
          </w:tcPr>
          <w:p w14:paraId="1B442930" w14:textId="77777777" w:rsidR="00E15140" w:rsidRDefault="00E15140" w:rsidP="007C2B34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14:paraId="20ECE6EA" w14:textId="77777777" w:rsidR="00E15140" w:rsidRDefault="00E15140" w:rsidP="007C2B34">
            <w:pPr>
              <w:pStyle w:val="TableParagraph"/>
              <w:ind w:left="388" w:right="1264"/>
              <w:rPr>
                <w:i/>
              </w:rPr>
            </w:pPr>
            <w:r>
              <w:rPr>
                <w:i/>
                <w:u w:val="single"/>
              </w:rPr>
              <w:t xml:space="preserve">Type of </w:t>
            </w:r>
            <w:proofErr w:type="spellStart"/>
            <w:r>
              <w:rPr>
                <w:i/>
                <w:u w:val="single"/>
              </w:rPr>
              <w:t>EuroCham</w:t>
            </w:r>
            <w:proofErr w:type="spellEnd"/>
            <w:r>
              <w:rPr>
                <w:i/>
                <w:spacing w:val="-59"/>
              </w:rPr>
              <w:t xml:space="preserve"> </w:t>
            </w:r>
            <w:r>
              <w:rPr>
                <w:i/>
                <w:u w:val="single"/>
              </w:rPr>
              <w:t>membership:</w:t>
            </w:r>
          </w:p>
          <w:p w14:paraId="3B6355A2" w14:textId="77777777" w:rsidR="00E15140" w:rsidRDefault="00E15140" w:rsidP="007C2B34">
            <w:pPr>
              <w:pStyle w:val="TableParagraph"/>
              <w:numPr>
                <w:ilvl w:val="0"/>
                <w:numId w:val="2"/>
              </w:numPr>
              <w:tabs>
                <w:tab w:val="left" w:pos="638"/>
              </w:tabs>
              <w:spacing w:before="62"/>
              <w:rPr>
                <w:i/>
              </w:rPr>
            </w:pPr>
            <w:r>
              <w:rPr>
                <w:i/>
              </w:rPr>
              <w:t>Large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corporate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member</w:t>
            </w:r>
          </w:p>
          <w:p w14:paraId="6CD8EB49" w14:textId="77777777" w:rsidR="00E15140" w:rsidRDefault="00E15140" w:rsidP="007C2B34">
            <w:pPr>
              <w:pStyle w:val="TableParagraph"/>
              <w:numPr>
                <w:ilvl w:val="0"/>
                <w:numId w:val="2"/>
              </w:numPr>
              <w:tabs>
                <w:tab w:val="left" w:pos="621"/>
              </w:tabs>
              <w:spacing w:before="60"/>
              <w:ind w:left="620" w:hanging="233"/>
              <w:rPr>
                <w:i/>
              </w:rPr>
            </w:pPr>
            <w:r>
              <w:rPr>
                <w:i/>
              </w:rPr>
              <w:t>SME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corporate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member</w:t>
            </w:r>
          </w:p>
          <w:p w14:paraId="58C73BA4" w14:textId="77777777" w:rsidR="00E15140" w:rsidRDefault="00E15140" w:rsidP="007C2B34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before="59"/>
              <w:ind w:left="618" w:hanging="231"/>
              <w:rPr>
                <w:i/>
              </w:rPr>
            </w:pPr>
            <w:r>
              <w:rPr>
                <w:i/>
              </w:rPr>
              <w:t>Individual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member</w:t>
            </w:r>
          </w:p>
          <w:p w14:paraId="6E47E09C" w14:textId="77777777" w:rsidR="00E15140" w:rsidRDefault="00E15140" w:rsidP="007C2B34">
            <w:pPr>
              <w:pStyle w:val="TableParagraph"/>
              <w:numPr>
                <w:ilvl w:val="0"/>
                <w:numId w:val="2"/>
              </w:numPr>
              <w:tabs>
                <w:tab w:val="left" w:pos="621"/>
              </w:tabs>
              <w:spacing w:before="61" w:line="302" w:lineRule="exact"/>
              <w:ind w:left="620" w:hanging="233"/>
              <w:rPr>
                <w:i/>
              </w:rPr>
            </w:pPr>
            <w:r>
              <w:rPr>
                <w:i/>
              </w:rPr>
              <w:t>Honorary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member</w:t>
            </w:r>
          </w:p>
        </w:tc>
      </w:tr>
      <w:tr w:rsidR="00E15140" w14:paraId="15513616" w14:textId="77777777" w:rsidTr="007C2B34">
        <w:trPr>
          <w:trHeight w:val="3040"/>
        </w:trPr>
        <w:tc>
          <w:tcPr>
            <w:tcW w:w="3404" w:type="dxa"/>
            <w:shd w:val="clear" w:color="auto" w:fill="E2EAF7"/>
          </w:tcPr>
          <w:p w14:paraId="2437C5EA" w14:textId="77777777" w:rsidR="00E15140" w:rsidRDefault="00E15140" w:rsidP="007C2B34">
            <w:pPr>
              <w:pStyle w:val="TableParagraph"/>
              <w:rPr>
                <w:b/>
                <w:i/>
                <w:sz w:val="24"/>
              </w:rPr>
            </w:pPr>
          </w:p>
          <w:p w14:paraId="0AB06CCA" w14:textId="77777777" w:rsidR="00E15140" w:rsidRDefault="00E15140" w:rsidP="007C2B34">
            <w:pPr>
              <w:pStyle w:val="TableParagraph"/>
              <w:rPr>
                <w:b/>
                <w:i/>
                <w:sz w:val="24"/>
              </w:rPr>
            </w:pPr>
          </w:p>
          <w:p w14:paraId="2D4A3F80" w14:textId="39E3C74E" w:rsidR="00E15140" w:rsidRDefault="00E15140" w:rsidP="007C2B34">
            <w:pPr>
              <w:pStyle w:val="TableParagraph"/>
              <w:spacing w:before="175" w:line="288" w:lineRule="auto"/>
              <w:ind w:left="115" w:right="93"/>
              <w:rPr>
                <w:b/>
              </w:rPr>
            </w:pPr>
            <w:r>
              <w:rPr>
                <w:b/>
              </w:rPr>
              <w:t>Statement on pre-qualification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criteria and expectation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joining </w:t>
            </w:r>
            <w:r w:rsidR="00D14CD4">
              <w:rPr>
                <w:b/>
              </w:rPr>
              <w:t xml:space="preserve">the </w:t>
            </w:r>
            <w:r>
              <w:rPr>
                <w:b/>
              </w:rPr>
              <w:t>Medical Devices 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Diagnostics</w:t>
            </w:r>
            <w:r w:rsidR="00D11B20"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Sector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Committee</w:t>
            </w:r>
          </w:p>
        </w:tc>
        <w:tc>
          <w:tcPr>
            <w:tcW w:w="5956" w:type="dxa"/>
            <w:gridSpan w:val="2"/>
          </w:tcPr>
          <w:p w14:paraId="1472DB3C" w14:textId="77777777" w:rsidR="00E15140" w:rsidRDefault="00E15140" w:rsidP="007C2B34">
            <w:pPr>
              <w:pStyle w:val="TableParagraph"/>
              <w:rPr>
                <w:rFonts w:ascii="Times New Roman"/>
              </w:rPr>
            </w:pPr>
          </w:p>
        </w:tc>
      </w:tr>
    </w:tbl>
    <w:p w14:paraId="6794A0B0" w14:textId="09C722D2" w:rsidR="00E15140" w:rsidRPr="005653CC" w:rsidRDefault="00E15140" w:rsidP="00E15140">
      <w:pPr>
        <w:spacing w:before="117" w:line="288" w:lineRule="auto"/>
        <w:ind w:left="460" w:right="108"/>
        <w:jc w:val="both"/>
        <w:rPr>
          <w:rFonts w:ascii="Arial"/>
          <w:i/>
          <w:sz w:val="20"/>
        </w:rPr>
      </w:pPr>
      <w:r w:rsidRPr="005653CC">
        <w:rPr>
          <w:rFonts w:ascii="Arial"/>
          <w:i/>
          <w:sz w:val="20"/>
        </w:rPr>
        <w:t>*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The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appointed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company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representatives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are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the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primary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contacts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for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the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MDDSC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when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communicating information.</w:t>
      </w:r>
      <w:r w:rsidR="00C835CA">
        <w:rPr>
          <w:rFonts w:ascii="Arial"/>
          <w:i/>
          <w:spacing w:val="62"/>
          <w:sz w:val="20"/>
        </w:rPr>
        <w:t xml:space="preserve"> </w:t>
      </w:r>
      <w:r w:rsidRPr="005653CC">
        <w:rPr>
          <w:rFonts w:ascii="Arial"/>
          <w:i/>
          <w:sz w:val="20"/>
        </w:rPr>
        <w:t xml:space="preserve">Each member of the </w:t>
      </w:r>
      <w:proofErr w:type="spellStart"/>
      <w:r w:rsidRPr="005653CC">
        <w:rPr>
          <w:rFonts w:ascii="Arial"/>
          <w:i/>
          <w:sz w:val="20"/>
        </w:rPr>
        <w:t>EuroCham</w:t>
      </w:r>
      <w:proofErr w:type="spellEnd"/>
      <w:r w:rsidRPr="005653CC">
        <w:rPr>
          <w:rFonts w:ascii="Arial"/>
          <w:i/>
          <w:sz w:val="20"/>
        </w:rPr>
        <w:t xml:space="preserve"> MDDSC shall have one single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voting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right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which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is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of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the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primary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appointed member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representative.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In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case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the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primary</w:t>
      </w:r>
      <w:r w:rsidRPr="005653CC">
        <w:rPr>
          <w:rFonts w:ascii="Arial"/>
          <w:i/>
          <w:spacing w:val="-59"/>
          <w:sz w:val="20"/>
        </w:rPr>
        <w:t xml:space="preserve"> </w:t>
      </w:r>
      <w:r w:rsidRPr="005653CC">
        <w:rPr>
          <w:rFonts w:ascii="Arial"/>
          <w:i/>
          <w:sz w:val="20"/>
        </w:rPr>
        <w:t>appointed representative is unavailable to vote at a meeting, he or she may authorize someone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else to vote on behalf of the member, by informing the MDDSC in advance of the meeting, in</w:t>
      </w:r>
      <w:r w:rsidRPr="005653CC">
        <w:rPr>
          <w:rFonts w:ascii="Arial"/>
          <w:i/>
          <w:spacing w:val="1"/>
          <w:sz w:val="20"/>
        </w:rPr>
        <w:t xml:space="preserve"> </w:t>
      </w:r>
      <w:r w:rsidRPr="005653CC">
        <w:rPr>
          <w:rFonts w:ascii="Arial"/>
          <w:i/>
          <w:sz w:val="20"/>
        </w:rPr>
        <w:t>writing.</w:t>
      </w:r>
    </w:p>
    <w:p w14:paraId="4BE570B4" w14:textId="77777777" w:rsidR="00E15140" w:rsidRDefault="00E15140" w:rsidP="00E15140">
      <w:pPr>
        <w:pStyle w:val="BodyText"/>
        <w:rPr>
          <w:rFonts w:ascii="Arial"/>
          <w:i/>
          <w:sz w:val="24"/>
        </w:rPr>
      </w:pPr>
    </w:p>
    <w:p w14:paraId="3C219164" w14:textId="77777777" w:rsidR="00E15140" w:rsidRDefault="00E15140" w:rsidP="00E15140">
      <w:pPr>
        <w:pStyle w:val="BodyText"/>
        <w:spacing w:before="9"/>
        <w:rPr>
          <w:rFonts w:ascii="Arial"/>
          <w:i/>
          <w:sz w:val="18"/>
        </w:rPr>
      </w:pPr>
    </w:p>
    <w:p w14:paraId="6ED387A9" w14:textId="0DB12E95" w:rsidR="00E15140" w:rsidRDefault="00E15140" w:rsidP="00E15140">
      <w:pPr>
        <w:pStyle w:val="Heading1"/>
        <w:ind w:firstLine="0"/>
        <w:jc w:val="both"/>
      </w:pPr>
      <w:r>
        <w:t>By</w:t>
      </w:r>
      <w:r>
        <w:rPr>
          <w:spacing w:val="-4"/>
        </w:rPr>
        <w:t xml:space="preserve"> </w:t>
      </w:r>
      <w:r>
        <w:t>signing and</w:t>
      </w:r>
      <w:r>
        <w:rPr>
          <w:spacing w:val="-1"/>
        </w:rPr>
        <w:t xml:space="preserve"> </w:t>
      </w:r>
      <w:r>
        <w:t>sealing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 I/we agree:</w:t>
      </w:r>
    </w:p>
    <w:p w14:paraId="44085289" w14:textId="77777777" w:rsidR="00E15140" w:rsidRDefault="00E15140" w:rsidP="00E15140">
      <w:pPr>
        <w:pStyle w:val="BodyText"/>
        <w:spacing w:before="6"/>
        <w:rPr>
          <w:rFonts w:ascii="Arial"/>
          <w:b/>
          <w:sz w:val="21"/>
        </w:rPr>
      </w:pPr>
    </w:p>
    <w:p w14:paraId="0E531A3B" w14:textId="77777777" w:rsidR="00E15140" w:rsidRDefault="00E15140" w:rsidP="00E1514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adhere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the vision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mission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MDDSC</w:t>
      </w:r>
    </w:p>
    <w:p w14:paraId="2521EF59" w14:textId="33F28643" w:rsidR="00E15140" w:rsidRDefault="00E15140" w:rsidP="00E15140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before="52"/>
      </w:pPr>
      <w:r>
        <w:t>To</w:t>
      </w:r>
      <w:r>
        <w:rPr>
          <w:spacing w:val="-1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support the</w:t>
      </w:r>
      <w:r>
        <w:rPr>
          <w:spacing w:val="-2"/>
        </w:rPr>
        <w:t xml:space="preserve"> </w:t>
      </w:r>
      <w:r>
        <w:t>MDDSC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attaining</w:t>
      </w:r>
      <w:r>
        <w:rPr>
          <w:spacing w:val="-3"/>
        </w:rPr>
        <w:t xml:space="preserve"> </w:t>
      </w:r>
      <w:r>
        <w:t>the objectives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 w:rsidR="00D14CD4">
        <w:rPr>
          <w:spacing w:val="-2"/>
        </w:rPr>
        <w:t xml:space="preserve">upon </w:t>
      </w:r>
      <w:r>
        <w:t>among</w:t>
      </w:r>
      <w:r>
        <w:rPr>
          <w:spacing w:val="-1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members</w:t>
      </w:r>
    </w:p>
    <w:p w14:paraId="21E7FFBA" w14:textId="77777777" w:rsidR="00E15140" w:rsidRDefault="00E15140" w:rsidP="00E1514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0"/>
        <w:rPr>
          <w:rFonts w:ascii="Arial" w:hAnsi="Arial"/>
          <w:b/>
        </w:rPr>
      </w:pP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abide by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the </w:t>
      </w:r>
      <w:proofErr w:type="spellStart"/>
      <w:r>
        <w:rPr>
          <w:rFonts w:ascii="Arial" w:hAnsi="Arial"/>
          <w:b/>
        </w:rPr>
        <w:t>EuroCham</w:t>
      </w:r>
      <w:proofErr w:type="spellEnd"/>
      <w:r>
        <w:rPr>
          <w:rFonts w:ascii="Arial" w:hAnsi="Arial"/>
          <w:b/>
        </w:rPr>
        <w:t xml:space="preserve"> Statutes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MDDSC Internal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Working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Rule.</w:t>
      </w:r>
    </w:p>
    <w:p w14:paraId="5C4A469B" w14:textId="77777777" w:rsidR="00E15140" w:rsidRDefault="00E15140" w:rsidP="00E15140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before="51"/>
      </w:pP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documents,</w:t>
      </w:r>
      <w:r>
        <w:rPr>
          <w:spacing w:val="-2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gained</w:t>
      </w:r>
      <w:r>
        <w:rPr>
          <w:spacing w:val="-1"/>
        </w:rPr>
        <w:t xml:space="preserve"> </w:t>
      </w:r>
      <w:r>
        <w:t xml:space="preserve">from </w:t>
      </w:r>
      <w:proofErr w:type="spellStart"/>
      <w:r>
        <w:t>EuroCham</w:t>
      </w:r>
      <w:proofErr w:type="spellEnd"/>
    </w:p>
    <w:p w14:paraId="28837F74" w14:textId="77777777" w:rsidR="00E15140" w:rsidRDefault="00E15140" w:rsidP="00E15140">
      <w:pPr>
        <w:pStyle w:val="BodyText"/>
        <w:rPr>
          <w:rFonts w:ascii="Arial"/>
          <w:b/>
          <w:sz w:val="20"/>
        </w:rPr>
      </w:pPr>
    </w:p>
    <w:p w14:paraId="57BD4222" w14:textId="77777777" w:rsidR="00E15140" w:rsidRDefault="00E15140" w:rsidP="00E15140">
      <w:pPr>
        <w:pStyle w:val="BodyText"/>
        <w:rPr>
          <w:rFonts w:ascii="Arial"/>
          <w:b/>
          <w:sz w:val="20"/>
        </w:rPr>
      </w:pPr>
    </w:p>
    <w:p w14:paraId="129EE6A6" w14:textId="77777777" w:rsidR="00E15140" w:rsidRDefault="00E15140" w:rsidP="00E15140">
      <w:pPr>
        <w:pStyle w:val="BodyText"/>
        <w:rPr>
          <w:rFonts w:ascii="Arial"/>
          <w:b/>
          <w:sz w:val="20"/>
        </w:rPr>
      </w:pPr>
    </w:p>
    <w:p w14:paraId="75032F0A" w14:textId="77777777" w:rsidR="00E15140" w:rsidRDefault="00E15140" w:rsidP="00E15140">
      <w:pPr>
        <w:pStyle w:val="BodyText"/>
        <w:rPr>
          <w:rFonts w:ascii="Arial"/>
          <w:b/>
          <w:sz w:val="20"/>
        </w:rPr>
      </w:pPr>
    </w:p>
    <w:p w14:paraId="16309071" w14:textId="77777777" w:rsidR="00E15140" w:rsidRDefault="00E15140" w:rsidP="00E15140">
      <w:pPr>
        <w:pStyle w:val="BodyText"/>
        <w:spacing w:before="8"/>
        <w:rPr>
          <w:rFonts w:ascii="Arial"/>
          <w:b/>
          <w:sz w:val="28"/>
        </w:rPr>
      </w:pPr>
    </w:p>
    <w:p w14:paraId="4AF5AD2E" w14:textId="1BDD23C0" w:rsidR="00A24E32" w:rsidRDefault="00E15140" w:rsidP="00C835CA">
      <w:pPr>
        <w:tabs>
          <w:tab w:val="left" w:pos="6611"/>
          <w:tab w:val="left" w:pos="6941"/>
          <w:tab w:val="left" w:pos="9848"/>
        </w:tabs>
        <w:spacing w:before="93"/>
        <w:ind w:left="460"/>
        <w:rPr>
          <w:sz w:val="25"/>
        </w:rPr>
      </w:pPr>
      <w:r>
        <w:rPr>
          <w:rFonts w:ascii="Arial"/>
          <w:i/>
        </w:rPr>
        <w:t>Authorized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Signature:</w:t>
      </w:r>
      <w:r>
        <w:rPr>
          <w:rFonts w:ascii="Arial"/>
          <w:i/>
          <w:u w:val="single"/>
        </w:rPr>
        <w:tab/>
      </w:r>
      <w:r>
        <w:rPr>
          <w:rFonts w:ascii="Arial"/>
          <w:i/>
        </w:rPr>
        <w:tab/>
        <w:t>Date:</w:t>
      </w:r>
      <w:r>
        <w:rPr>
          <w:rFonts w:ascii="Arial"/>
          <w:i/>
          <w:u w:val="single"/>
        </w:rPr>
        <w:t xml:space="preserve"> </w:t>
      </w:r>
      <w:r>
        <w:rPr>
          <w:rFonts w:ascii="Arial"/>
          <w:i/>
          <w:u w:val="single"/>
        </w:rPr>
        <w:tab/>
      </w:r>
    </w:p>
    <w:sectPr w:rsidR="00A24E32">
      <w:pgSz w:w="12240" w:h="15840"/>
      <w:pgMar w:top="2640" w:right="1240" w:bottom="1220" w:left="980" w:header="144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65DB" w14:textId="77777777" w:rsidR="00AE774B" w:rsidRDefault="00AE774B">
      <w:r>
        <w:separator/>
      </w:r>
    </w:p>
  </w:endnote>
  <w:endnote w:type="continuationSeparator" w:id="0">
    <w:p w14:paraId="7C19117A" w14:textId="77777777" w:rsidR="00AE774B" w:rsidRDefault="00AE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9696" w14:textId="4BCBAEE9" w:rsidR="00A24E32" w:rsidRDefault="00126B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410CF7" wp14:editId="6347927D">
              <wp:simplePos x="0" y="0"/>
              <wp:positionH relativeFrom="page">
                <wp:posOffset>857250</wp:posOffset>
              </wp:positionH>
              <wp:positionV relativeFrom="page">
                <wp:posOffset>9260840</wp:posOffset>
              </wp:positionV>
              <wp:extent cx="6120765" cy="3670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36F0D" w14:textId="4E41960F" w:rsidR="00342A62" w:rsidRPr="002E29ED" w:rsidRDefault="006872DB" w:rsidP="00342A62">
                          <w:pPr>
                            <w:spacing w:before="6" w:line="278" w:lineRule="auto"/>
                            <w:ind w:left="737" w:right="2" w:hanging="718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For more information, please contact the</w:t>
                          </w:r>
                          <w:r w:rsidR="00342A62">
                            <w:rPr>
                              <w:rFonts w:ascii="Times New Roman" w:hAnsi="Times New Roman"/>
                              <w:i/>
                            </w:rPr>
                            <w:t xml:space="preserve"> </w:t>
                          </w:r>
                          <w:r w:rsidR="00342A62" w:rsidRPr="002E29ED">
                            <w:rPr>
                              <w:rFonts w:ascii="Times New Roman" w:hAnsi="Times New Roman"/>
                              <w:b/>
                              <w:bCs/>
                              <w:i/>
                            </w:rPr>
                            <w:t>Medical Devices and Diag</w:t>
                          </w:r>
                          <w:r w:rsidR="002E29ED" w:rsidRPr="002E29ED">
                            <w:rPr>
                              <w:rFonts w:ascii="Times New Roman" w:hAnsi="Times New Roman"/>
                              <w:b/>
                              <w:bCs/>
                              <w:i/>
                            </w:rPr>
                            <w:t>nostics</w:t>
                          </w:r>
                          <w:r w:rsidRPr="002E29ED">
                            <w:rPr>
                              <w:rFonts w:ascii="Times New Roman" w:hAnsi="Times New Roman"/>
                              <w:b/>
                              <w:bCs/>
                              <w:i/>
                            </w:rPr>
                            <w:t xml:space="preserve"> Sector Committee </w:t>
                          </w:r>
                          <w:r w:rsidR="00342A62" w:rsidRPr="002E29ED">
                            <w:rPr>
                              <w:rFonts w:ascii="Times New Roman" w:hAnsi="Times New Roman"/>
                              <w:b/>
                              <w:bCs/>
                              <w:i/>
                            </w:rPr>
                            <w:t>Coordinator</w:t>
                          </w:r>
                        </w:p>
                        <w:p w14:paraId="649B17AA" w14:textId="4E97CAD3" w:rsidR="00A24E32" w:rsidRDefault="006872DB" w:rsidP="00342A62">
                          <w:pPr>
                            <w:spacing w:before="6" w:line="278" w:lineRule="auto"/>
                            <w:ind w:left="737" w:right="2" w:hanging="718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via phone number: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(+84)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</w:rPr>
                            <w:t xml:space="preserve"> </w:t>
                          </w:r>
                          <w:r w:rsidR="00D464F3">
                            <w:rPr>
                              <w:rFonts w:ascii="Times New Roman" w:hAnsi="Times New Roman"/>
                              <w:i/>
                            </w:rPr>
                            <w:t>949830086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 or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 xml:space="preserve">via e-mail: </w:t>
                          </w:r>
                          <w:hyperlink r:id="rId1" w:history="1">
                            <w:r w:rsidR="002E29ED" w:rsidRPr="006F7478">
                              <w:rPr>
                                <w:rStyle w:val="Hyperlink"/>
                                <w:rFonts w:ascii="Times New Roman" w:hAnsi="Times New Roman"/>
                                <w:b/>
                                <w:i/>
                              </w:rPr>
                              <w:t>mddsc@eurochamvn.org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10C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5pt;margin-top:729.2pt;width:481.95pt;height:28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" filled="f" stroked="f">
              <v:textbox inset="0,0,0,0">
                <w:txbxContent>
                  <w:p w14:paraId="1C336F0D" w14:textId="4E41960F" w:rsidR="00342A62" w:rsidRPr="002E29ED" w:rsidRDefault="006872DB" w:rsidP="00342A62">
                    <w:pPr>
                      <w:spacing w:before="6" w:line="278" w:lineRule="auto"/>
                      <w:ind w:left="737" w:right="2" w:hanging="718"/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For more information, please contact the</w:t>
                    </w:r>
                    <w:r w:rsidR="00342A62">
                      <w:rPr>
                        <w:rFonts w:ascii="Times New Roman" w:hAnsi="Times New Roman"/>
                        <w:i/>
                      </w:rPr>
                      <w:t xml:space="preserve"> </w:t>
                    </w:r>
                    <w:r w:rsidR="00342A62" w:rsidRPr="002E29ED">
                      <w:rPr>
                        <w:rFonts w:ascii="Times New Roman" w:hAnsi="Times New Roman"/>
                        <w:b/>
                        <w:bCs/>
                        <w:i/>
                      </w:rPr>
                      <w:t>Medical Devices and Diag</w:t>
                    </w:r>
                    <w:r w:rsidR="002E29ED" w:rsidRPr="002E29ED">
                      <w:rPr>
                        <w:rFonts w:ascii="Times New Roman" w:hAnsi="Times New Roman"/>
                        <w:b/>
                        <w:bCs/>
                        <w:i/>
                      </w:rPr>
                      <w:t>nostics</w:t>
                    </w:r>
                    <w:r w:rsidRPr="002E29ED">
                      <w:rPr>
                        <w:rFonts w:ascii="Times New Roman" w:hAnsi="Times New Roman"/>
                        <w:b/>
                        <w:bCs/>
                        <w:i/>
                      </w:rPr>
                      <w:t xml:space="preserve"> Sector Committee </w:t>
                    </w:r>
                    <w:r w:rsidR="00342A62" w:rsidRPr="002E29ED">
                      <w:rPr>
                        <w:rFonts w:ascii="Times New Roman" w:hAnsi="Times New Roman"/>
                        <w:b/>
                        <w:bCs/>
                        <w:i/>
                      </w:rPr>
                      <w:t>Coordinator</w:t>
                    </w:r>
                  </w:p>
                  <w:p w14:paraId="649B17AA" w14:textId="4E97CAD3" w:rsidR="00A24E32" w:rsidRDefault="006872DB" w:rsidP="00342A62">
                    <w:pPr>
                      <w:spacing w:before="6" w:line="278" w:lineRule="auto"/>
                      <w:ind w:left="737" w:right="2" w:hanging="718"/>
                      <w:jc w:val="center"/>
                      <w:rPr>
                        <w:rFonts w:ascii="Times New Roman" w:hAnsi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via phone number:</w:t>
                    </w:r>
                    <w:r>
                      <w:rPr>
                        <w:rFonts w:ascii="Times New Roman" w:hAnsi="Times New Roman"/>
                        <w:i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(+84)</w:t>
                    </w:r>
                    <w:r>
                      <w:rPr>
                        <w:rFonts w:ascii="Times New Roman" w:hAnsi="Times New Roman"/>
                        <w:i/>
                        <w:spacing w:val="-3"/>
                      </w:rPr>
                      <w:t xml:space="preserve"> </w:t>
                    </w:r>
                    <w:r w:rsidR="00D464F3">
                      <w:rPr>
                        <w:rFonts w:ascii="Times New Roman" w:hAnsi="Times New Roman"/>
                        <w:i/>
                      </w:rPr>
                      <w:t>949830086</w:t>
                    </w:r>
                    <w:r>
                      <w:rPr>
                        <w:rFonts w:ascii="Times New Roman" w:hAnsi="Times New Roman"/>
                        <w:i/>
                      </w:rPr>
                      <w:t xml:space="preserve"> or</w:t>
                    </w:r>
                    <w:r>
                      <w:rPr>
                        <w:rFonts w:ascii="Times New Roman" w:hAnsi="Times New Roman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 xml:space="preserve">via e-mail: </w:t>
                    </w:r>
                    <w:hyperlink r:id="rId2" w:history="1">
                      <w:r w:rsidR="002E29ED" w:rsidRPr="006F7478">
                        <w:rPr>
                          <w:rStyle w:val="Hyperlink"/>
                          <w:rFonts w:ascii="Times New Roman" w:hAnsi="Times New Roman"/>
                          <w:b/>
                          <w:i/>
                        </w:rPr>
                        <w:t>mddsc@eurochamvn.org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EFE9" w14:textId="77777777" w:rsidR="00AE774B" w:rsidRDefault="00AE774B">
      <w:r>
        <w:separator/>
      </w:r>
    </w:p>
  </w:footnote>
  <w:footnote w:type="continuationSeparator" w:id="0">
    <w:p w14:paraId="3E913445" w14:textId="77777777" w:rsidR="00AE774B" w:rsidRDefault="00AE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F763" w14:textId="5801D5E6" w:rsidR="00A24E32" w:rsidRDefault="00EA7784" w:rsidP="00DB1635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8613A6" wp14:editId="5E6798DF">
          <wp:simplePos x="0" y="0"/>
          <wp:positionH relativeFrom="column">
            <wp:posOffset>4130675</wp:posOffset>
          </wp:positionH>
          <wp:positionV relativeFrom="paragraph">
            <wp:posOffset>-228600</wp:posOffset>
          </wp:positionV>
          <wp:extent cx="1261745" cy="10191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01518793" wp14:editId="776948BF">
          <wp:simplePos x="0" y="0"/>
          <wp:positionH relativeFrom="column">
            <wp:posOffset>968375</wp:posOffset>
          </wp:positionH>
          <wp:positionV relativeFrom="paragraph">
            <wp:posOffset>-342900</wp:posOffset>
          </wp:positionV>
          <wp:extent cx="2166620" cy="1219200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Cham- May 2021- OFFICI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2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4C3"/>
    <w:multiLevelType w:val="hybridMultilevel"/>
    <w:tmpl w:val="25824F5A"/>
    <w:lvl w:ilvl="0" w:tplc="8C6A2AEE">
      <w:numFmt w:val="bullet"/>
      <w:lvlText w:val="□"/>
      <w:lvlJc w:val="left"/>
      <w:pPr>
        <w:ind w:left="637" w:hanging="250"/>
      </w:pPr>
      <w:rPr>
        <w:rFonts w:ascii="Arial" w:eastAsia="Arial" w:hAnsi="Arial" w:cs="Arial" w:hint="default"/>
        <w:i/>
        <w:iCs/>
        <w:w w:val="100"/>
        <w:sz w:val="28"/>
        <w:szCs w:val="28"/>
        <w:lang w:val="en-US" w:eastAsia="en-US" w:bidi="ar-SA"/>
      </w:rPr>
    </w:lvl>
    <w:lvl w:ilvl="1" w:tplc="5FA00162">
      <w:numFmt w:val="bullet"/>
      <w:lvlText w:val="•"/>
      <w:lvlJc w:val="left"/>
      <w:pPr>
        <w:ind w:left="927" w:hanging="250"/>
      </w:pPr>
      <w:rPr>
        <w:rFonts w:hint="default"/>
        <w:lang w:val="en-US" w:eastAsia="en-US" w:bidi="ar-SA"/>
      </w:rPr>
    </w:lvl>
    <w:lvl w:ilvl="2" w:tplc="53FC5990">
      <w:numFmt w:val="bullet"/>
      <w:lvlText w:val="•"/>
      <w:lvlJc w:val="left"/>
      <w:pPr>
        <w:ind w:left="1215" w:hanging="250"/>
      </w:pPr>
      <w:rPr>
        <w:rFonts w:hint="default"/>
        <w:lang w:val="en-US" w:eastAsia="en-US" w:bidi="ar-SA"/>
      </w:rPr>
    </w:lvl>
    <w:lvl w:ilvl="3" w:tplc="66D2202A">
      <w:numFmt w:val="bullet"/>
      <w:lvlText w:val="•"/>
      <w:lvlJc w:val="left"/>
      <w:pPr>
        <w:ind w:left="1503" w:hanging="250"/>
      </w:pPr>
      <w:rPr>
        <w:rFonts w:hint="default"/>
        <w:lang w:val="en-US" w:eastAsia="en-US" w:bidi="ar-SA"/>
      </w:rPr>
    </w:lvl>
    <w:lvl w:ilvl="4" w:tplc="3AF63B94">
      <w:numFmt w:val="bullet"/>
      <w:lvlText w:val="•"/>
      <w:lvlJc w:val="left"/>
      <w:pPr>
        <w:ind w:left="1791" w:hanging="250"/>
      </w:pPr>
      <w:rPr>
        <w:rFonts w:hint="default"/>
        <w:lang w:val="en-US" w:eastAsia="en-US" w:bidi="ar-SA"/>
      </w:rPr>
    </w:lvl>
    <w:lvl w:ilvl="5" w:tplc="1368EED8">
      <w:numFmt w:val="bullet"/>
      <w:lvlText w:val="•"/>
      <w:lvlJc w:val="left"/>
      <w:pPr>
        <w:ind w:left="2079" w:hanging="250"/>
      </w:pPr>
      <w:rPr>
        <w:rFonts w:hint="default"/>
        <w:lang w:val="en-US" w:eastAsia="en-US" w:bidi="ar-SA"/>
      </w:rPr>
    </w:lvl>
    <w:lvl w:ilvl="6" w:tplc="9ABA448A">
      <w:numFmt w:val="bullet"/>
      <w:lvlText w:val="•"/>
      <w:lvlJc w:val="left"/>
      <w:pPr>
        <w:ind w:left="2367" w:hanging="250"/>
      </w:pPr>
      <w:rPr>
        <w:rFonts w:hint="default"/>
        <w:lang w:val="en-US" w:eastAsia="en-US" w:bidi="ar-SA"/>
      </w:rPr>
    </w:lvl>
    <w:lvl w:ilvl="7" w:tplc="BDE47FC6">
      <w:numFmt w:val="bullet"/>
      <w:lvlText w:val="•"/>
      <w:lvlJc w:val="left"/>
      <w:pPr>
        <w:ind w:left="2655" w:hanging="250"/>
      </w:pPr>
      <w:rPr>
        <w:rFonts w:hint="default"/>
        <w:lang w:val="en-US" w:eastAsia="en-US" w:bidi="ar-SA"/>
      </w:rPr>
    </w:lvl>
    <w:lvl w:ilvl="8" w:tplc="67F242F0">
      <w:numFmt w:val="bullet"/>
      <w:lvlText w:val="•"/>
      <w:lvlJc w:val="left"/>
      <w:pPr>
        <w:ind w:left="2943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09F2388A"/>
    <w:multiLevelType w:val="hybridMultilevel"/>
    <w:tmpl w:val="92E83CAC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BCE714A"/>
    <w:multiLevelType w:val="hybridMultilevel"/>
    <w:tmpl w:val="02247ED0"/>
    <w:lvl w:ilvl="0" w:tplc="68DC34B6">
      <w:numFmt w:val="bullet"/>
      <w:lvlText w:val="●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8728B42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D514EF78">
      <w:numFmt w:val="bullet"/>
      <w:lvlText w:val="•"/>
      <w:lvlJc w:val="left"/>
      <w:pPr>
        <w:ind w:left="2372" w:hanging="361"/>
      </w:pPr>
      <w:rPr>
        <w:rFonts w:hint="default"/>
        <w:lang w:val="en-US" w:eastAsia="en-US" w:bidi="ar-SA"/>
      </w:rPr>
    </w:lvl>
    <w:lvl w:ilvl="3" w:tplc="4EAECD1A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ED54703E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ar-SA"/>
      </w:rPr>
    </w:lvl>
    <w:lvl w:ilvl="5" w:tplc="8982A0BA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A988551C"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  <w:lvl w:ilvl="7" w:tplc="64D26A5A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8" w:tplc="A15247D4">
      <w:numFmt w:val="bullet"/>
      <w:lvlText w:val="•"/>
      <w:lvlJc w:val="left"/>
      <w:pPr>
        <w:ind w:left="810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0846E51"/>
    <w:multiLevelType w:val="hybridMultilevel"/>
    <w:tmpl w:val="F59C2AA4"/>
    <w:lvl w:ilvl="0" w:tplc="0409000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2F1CD2A2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2" w:tplc="3226419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3" w:tplc="497C7270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4" w:tplc="C2F6E8D2">
      <w:numFmt w:val="bullet"/>
      <w:lvlText w:val="•"/>
      <w:lvlJc w:val="left"/>
      <w:pPr>
        <w:ind w:left="6054" w:hanging="360"/>
      </w:pPr>
      <w:rPr>
        <w:rFonts w:hint="default"/>
        <w:lang w:val="en-US" w:eastAsia="en-US" w:bidi="ar-SA"/>
      </w:rPr>
    </w:lvl>
    <w:lvl w:ilvl="5" w:tplc="7C3EEF78"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  <w:lvl w:ilvl="6" w:tplc="6764CB72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7" w:tplc="66EA7578">
      <w:numFmt w:val="bullet"/>
      <w:lvlText w:val="•"/>
      <w:lvlJc w:val="left"/>
      <w:pPr>
        <w:ind w:left="8814" w:hanging="360"/>
      </w:pPr>
      <w:rPr>
        <w:rFonts w:hint="default"/>
        <w:lang w:val="en-US" w:eastAsia="en-US" w:bidi="ar-SA"/>
      </w:rPr>
    </w:lvl>
    <w:lvl w:ilvl="8" w:tplc="0BF041FA">
      <w:numFmt w:val="bullet"/>
      <w:lvlText w:val="•"/>
      <w:lvlJc w:val="left"/>
      <w:pPr>
        <w:ind w:left="973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6E59FB"/>
    <w:multiLevelType w:val="hybridMultilevel"/>
    <w:tmpl w:val="87AC3496"/>
    <w:lvl w:ilvl="0" w:tplc="BBF2B54E">
      <w:start w:val="1"/>
      <w:numFmt w:val="decimal"/>
      <w:lvlText w:val="%1.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1" w:tplc="2890A7DC">
      <w:start w:val="1"/>
      <w:numFmt w:val="lowerLetter"/>
      <w:lvlText w:val="%2."/>
      <w:lvlJc w:val="left"/>
      <w:pPr>
        <w:ind w:left="118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2" w:tplc="178EFEB0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2A04541A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 w:tplc="DF56748C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7B76E170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6" w:tplc="285A8D58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  <w:lvl w:ilvl="7" w:tplc="04BC1FFE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 w:tplc="BF7A1C7C">
      <w:numFmt w:val="bullet"/>
      <w:lvlText w:val="•"/>
      <w:lvlJc w:val="left"/>
      <w:pPr>
        <w:ind w:left="805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BDA6A7D"/>
    <w:multiLevelType w:val="hybridMultilevel"/>
    <w:tmpl w:val="313C338C"/>
    <w:lvl w:ilvl="0" w:tplc="E618A57E">
      <w:numFmt w:val="bullet"/>
      <w:lvlText w:val="□"/>
      <w:lvlJc w:val="left"/>
      <w:pPr>
        <w:ind w:left="347" w:hanging="233"/>
      </w:pPr>
      <w:rPr>
        <w:rFonts w:ascii="Arial" w:eastAsia="Arial" w:hAnsi="Arial" w:cs="Arial" w:hint="default"/>
        <w:i/>
        <w:iCs/>
        <w:w w:val="100"/>
        <w:sz w:val="28"/>
        <w:szCs w:val="28"/>
        <w:lang w:val="en-US" w:eastAsia="en-US" w:bidi="ar-SA"/>
      </w:rPr>
    </w:lvl>
    <w:lvl w:ilvl="1" w:tplc="83AAB1AE">
      <w:numFmt w:val="bullet"/>
      <w:lvlText w:val="•"/>
      <w:lvlJc w:val="left"/>
      <w:pPr>
        <w:ind w:left="548" w:hanging="233"/>
      </w:pPr>
      <w:rPr>
        <w:rFonts w:hint="default"/>
        <w:lang w:val="en-US" w:eastAsia="en-US" w:bidi="ar-SA"/>
      </w:rPr>
    </w:lvl>
    <w:lvl w:ilvl="2" w:tplc="E25EC59A">
      <w:numFmt w:val="bullet"/>
      <w:lvlText w:val="•"/>
      <w:lvlJc w:val="left"/>
      <w:pPr>
        <w:ind w:left="757" w:hanging="233"/>
      </w:pPr>
      <w:rPr>
        <w:rFonts w:hint="default"/>
        <w:lang w:val="en-US" w:eastAsia="en-US" w:bidi="ar-SA"/>
      </w:rPr>
    </w:lvl>
    <w:lvl w:ilvl="3" w:tplc="205A9856">
      <w:numFmt w:val="bullet"/>
      <w:lvlText w:val="•"/>
      <w:lvlJc w:val="left"/>
      <w:pPr>
        <w:ind w:left="966" w:hanging="233"/>
      </w:pPr>
      <w:rPr>
        <w:rFonts w:hint="default"/>
        <w:lang w:val="en-US" w:eastAsia="en-US" w:bidi="ar-SA"/>
      </w:rPr>
    </w:lvl>
    <w:lvl w:ilvl="4" w:tplc="B0C6459E">
      <w:numFmt w:val="bullet"/>
      <w:lvlText w:val="•"/>
      <w:lvlJc w:val="left"/>
      <w:pPr>
        <w:ind w:left="1174" w:hanging="233"/>
      </w:pPr>
      <w:rPr>
        <w:rFonts w:hint="default"/>
        <w:lang w:val="en-US" w:eastAsia="en-US" w:bidi="ar-SA"/>
      </w:rPr>
    </w:lvl>
    <w:lvl w:ilvl="5" w:tplc="52D8BF98">
      <w:numFmt w:val="bullet"/>
      <w:lvlText w:val="•"/>
      <w:lvlJc w:val="left"/>
      <w:pPr>
        <w:ind w:left="1383" w:hanging="233"/>
      </w:pPr>
      <w:rPr>
        <w:rFonts w:hint="default"/>
        <w:lang w:val="en-US" w:eastAsia="en-US" w:bidi="ar-SA"/>
      </w:rPr>
    </w:lvl>
    <w:lvl w:ilvl="6" w:tplc="C4E03BEA">
      <w:numFmt w:val="bullet"/>
      <w:lvlText w:val="•"/>
      <w:lvlJc w:val="left"/>
      <w:pPr>
        <w:ind w:left="1592" w:hanging="233"/>
      </w:pPr>
      <w:rPr>
        <w:rFonts w:hint="default"/>
        <w:lang w:val="en-US" w:eastAsia="en-US" w:bidi="ar-SA"/>
      </w:rPr>
    </w:lvl>
    <w:lvl w:ilvl="7" w:tplc="E63EA00C">
      <w:numFmt w:val="bullet"/>
      <w:lvlText w:val="•"/>
      <w:lvlJc w:val="left"/>
      <w:pPr>
        <w:ind w:left="1800" w:hanging="233"/>
      </w:pPr>
      <w:rPr>
        <w:rFonts w:hint="default"/>
        <w:lang w:val="en-US" w:eastAsia="en-US" w:bidi="ar-SA"/>
      </w:rPr>
    </w:lvl>
    <w:lvl w:ilvl="8" w:tplc="6DF861C2">
      <w:numFmt w:val="bullet"/>
      <w:lvlText w:val="•"/>
      <w:lvlJc w:val="left"/>
      <w:pPr>
        <w:ind w:left="2009" w:hanging="233"/>
      </w:pPr>
      <w:rPr>
        <w:rFonts w:hint="default"/>
        <w:lang w:val="en-US" w:eastAsia="en-US" w:bidi="ar-SA"/>
      </w:rPr>
    </w:lvl>
  </w:abstractNum>
  <w:abstractNum w:abstractNumId="6" w15:restartNumberingAfterBreak="0">
    <w:nsid w:val="56931ED6"/>
    <w:multiLevelType w:val="hybridMultilevel"/>
    <w:tmpl w:val="437EC89E"/>
    <w:lvl w:ilvl="0" w:tplc="D6FAE06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F1CD2A2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3226419C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497C7270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C2F6E8D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7C3EEF7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6764CB72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66EA7578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0BF041FA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32"/>
    <w:rsid w:val="000164E8"/>
    <w:rsid w:val="00126B62"/>
    <w:rsid w:val="001856F9"/>
    <w:rsid w:val="00201865"/>
    <w:rsid w:val="002974E2"/>
    <w:rsid w:val="002E29ED"/>
    <w:rsid w:val="00342A62"/>
    <w:rsid w:val="003968D2"/>
    <w:rsid w:val="003D0C9B"/>
    <w:rsid w:val="003F5B94"/>
    <w:rsid w:val="00445F8A"/>
    <w:rsid w:val="005216CD"/>
    <w:rsid w:val="005363E9"/>
    <w:rsid w:val="005653CC"/>
    <w:rsid w:val="005962AF"/>
    <w:rsid w:val="006872DB"/>
    <w:rsid w:val="00690A64"/>
    <w:rsid w:val="0071682D"/>
    <w:rsid w:val="007816AD"/>
    <w:rsid w:val="008A42AE"/>
    <w:rsid w:val="008E654A"/>
    <w:rsid w:val="00980BCC"/>
    <w:rsid w:val="009D0764"/>
    <w:rsid w:val="00A24E32"/>
    <w:rsid w:val="00A54BAC"/>
    <w:rsid w:val="00AA3B48"/>
    <w:rsid w:val="00AE774B"/>
    <w:rsid w:val="00B175C8"/>
    <w:rsid w:val="00B32EA4"/>
    <w:rsid w:val="00B86BE9"/>
    <w:rsid w:val="00BF6119"/>
    <w:rsid w:val="00C3731F"/>
    <w:rsid w:val="00C835CA"/>
    <w:rsid w:val="00D11B20"/>
    <w:rsid w:val="00D14CD4"/>
    <w:rsid w:val="00D464F3"/>
    <w:rsid w:val="00DB1635"/>
    <w:rsid w:val="00E15140"/>
    <w:rsid w:val="00E62B8D"/>
    <w:rsid w:val="00EA7784"/>
    <w:rsid w:val="00EE0E8C"/>
    <w:rsid w:val="00F2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82979"/>
  <w15:docId w15:val="{4E0FC5A9-DE0C-4702-84F4-B9FDB194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"/>
      <w:ind w:left="460" w:hanging="361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2817" w:hanging="2024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B1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635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DB1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635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5216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ddsc@eurochamvn.org.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ddsc@eurochamvn.org" TargetMode="External"/><Relationship Id="rId1" Type="http://schemas.openxmlformats.org/officeDocument/2006/relationships/hyperlink" Target="mailto:mddsc@eurochamv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0860-A8FF-4911-A75B-BCAA9674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EUROCHAM SC - XH</dc:creator>
  <cp:lastModifiedBy>Luong Nguyen Thanh Trung</cp:lastModifiedBy>
  <cp:revision>20</cp:revision>
  <dcterms:created xsi:type="dcterms:W3CDTF">2022-01-25T04:02:00Z</dcterms:created>
  <dcterms:modified xsi:type="dcterms:W3CDTF">2025-01-21T02:52:00Z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2021-08-09T00:00:00Z</vt:filetime>
  </property>
  <property fmtid="{D5CDD505-2E9C-101B-9397-08002B2CF9AE}" pid="5" name="GrammarlyDocumentId">
    <vt:lpwstr>6a03760462b4eee5586912841495c7466ae758ea7430f8576609ae649778a236</vt:lpwstr>
  </property>
</Properties>
</file>